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4A" w:rsidRDefault="00836C4A" w:rsidP="00E061F0">
      <w:pPr>
        <w:ind w:right="48"/>
        <w:jc w:val="center"/>
        <w:rPr>
          <w:rFonts w:ascii="Candara" w:hAnsi="Candara"/>
          <w:b/>
          <w:caps/>
          <w:sz w:val="22"/>
          <w:szCs w:val="22"/>
          <w:lang w:val="es-ES"/>
        </w:rPr>
      </w:pPr>
      <w:r w:rsidRPr="001D3515">
        <w:rPr>
          <w:rFonts w:ascii="Candara" w:hAnsi="Candara"/>
          <w:b/>
          <w:caps/>
          <w:sz w:val="22"/>
          <w:szCs w:val="22"/>
          <w:lang w:val="es-ES"/>
        </w:rPr>
        <w:t>TÉrminos de Referencia</w:t>
      </w:r>
    </w:p>
    <w:p w:rsidR="00836C4A" w:rsidRPr="001D3515" w:rsidRDefault="00836C4A" w:rsidP="00E061F0">
      <w:pPr>
        <w:ind w:right="48"/>
        <w:jc w:val="center"/>
        <w:rPr>
          <w:rFonts w:ascii="Candara" w:hAnsi="Candara"/>
          <w:b/>
          <w:caps/>
          <w:sz w:val="22"/>
          <w:szCs w:val="22"/>
          <w:lang w:val="es-ES"/>
        </w:rPr>
      </w:pPr>
      <w:r w:rsidRPr="00951F47">
        <w:rPr>
          <w:rFonts w:ascii="Candara" w:hAnsi="Candara"/>
          <w:b/>
          <w:caps/>
          <w:sz w:val="22"/>
          <w:szCs w:val="22"/>
          <w:lang w:val="es-DO"/>
        </w:rPr>
        <w:t>Consultoría para la</w:t>
      </w:r>
      <w:r w:rsidRPr="001D3515">
        <w:rPr>
          <w:rFonts w:ascii="Candara" w:hAnsi="Candara"/>
          <w:b/>
          <w:caps/>
          <w:sz w:val="22"/>
          <w:szCs w:val="22"/>
          <w:lang w:val="es-ES"/>
        </w:rPr>
        <w:t xml:space="preserve"> </w:t>
      </w:r>
      <w:r w:rsidR="003A0724">
        <w:rPr>
          <w:rFonts w:ascii="Candara" w:hAnsi="Candara"/>
          <w:b/>
          <w:caps/>
          <w:sz w:val="22"/>
          <w:szCs w:val="22"/>
          <w:lang w:val="es-ES"/>
        </w:rPr>
        <w:t>ELABORACIÓn DE GU</w:t>
      </w:r>
      <w:r w:rsidR="003A0724" w:rsidRPr="00951F47">
        <w:rPr>
          <w:rFonts w:ascii="Candara" w:hAnsi="Candara"/>
          <w:b/>
          <w:caps/>
          <w:sz w:val="22"/>
          <w:szCs w:val="22"/>
          <w:lang w:val="es-DO"/>
        </w:rPr>
        <w:t>í</w:t>
      </w:r>
      <w:r w:rsidR="00E72ACC">
        <w:rPr>
          <w:rFonts w:ascii="Candara" w:hAnsi="Candara"/>
          <w:b/>
          <w:caps/>
          <w:sz w:val="22"/>
          <w:szCs w:val="22"/>
          <w:lang w:val="es-ES"/>
        </w:rPr>
        <w:t>A</w:t>
      </w:r>
      <w:r w:rsidR="003A0724">
        <w:rPr>
          <w:rFonts w:ascii="Candara" w:hAnsi="Candara"/>
          <w:b/>
          <w:caps/>
          <w:sz w:val="22"/>
          <w:szCs w:val="22"/>
          <w:lang w:val="es-ES"/>
        </w:rPr>
        <w:t xml:space="preserve"> DE CAPACITACIÓN EN </w:t>
      </w:r>
      <w:r>
        <w:rPr>
          <w:rFonts w:ascii="Candara" w:hAnsi="Candara"/>
          <w:b/>
          <w:caps/>
          <w:sz w:val="22"/>
          <w:szCs w:val="22"/>
          <w:lang w:val="es-ES"/>
        </w:rPr>
        <w:t>GESTI</w:t>
      </w:r>
      <w:r w:rsidR="00FF25DB">
        <w:rPr>
          <w:rFonts w:ascii="Candara" w:hAnsi="Candara"/>
          <w:b/>
          <w:caps/>
          <w:sz w:val="22"/>
          <w:szCs w:val="22"/>
          <w:lang w:val="es-ES"/>
        </w:rPr>
        <w:t>Ó</w:t>
      </w:r>
      <w:r w:rsidR="004D5182">
        <w:rPr>
          <w:rFonts w:ascii="Candara" w:hAnsi="Candara"/>
          <w:b/>
          <w:caps/>
          <w:sz w:val="22"/>
          <w:szCs w:val="22"/>
          <w:lang w:val="es-ES"/>
        </w:rPr>
        <w:t xml:space="preserve">N DE RIESGO </w:t>
      </w:r>
      <w:r>
        <w:rPr>
          <w:rFonts w:ascii="Candara" w:hAnsi="Candara"/>
          <w:b/>
          <w:caps/>
          <w:sz w:val="22"/>
          <w:szCs w:val="22"/>
          <w:lang w:val="es-ES"/>
        </w:rPr>
        <w:t>EN REPUBLICA DOMINICANA</w:t>
      </w:r>
    </w:p>
    <w:p w:rsidR="00836C4A" w:rsidRPr="001D3515" w:rsidRDefault="00836C4A" w:rsidP="00E061F0">
      <w:pPr>
        <w:ind w:right="48"/>
        <w:jc w:val="center"/>
        <w:rPr>
          <w:rFonts w:ascii="Candara" w:hAnsi="Candara"/>
          <w:b/>
          <w:i/>
          <w:sz w:val="22"/>
          <w:szCs w:val="22"/>
          <w:lang w:val="es-ES"/>
        </w:rPr>
      </w:pPr>
    </w:p>
    <w:p w:rsidR="00836C4A" w:rsidRPr="001D3515" w:rsidRDefault="00836C4A" w:rsidP="00836C4A">
      <w:pPr>
        <w:jc w:val="center"/>
        <w:rPr>
          <w:rFonts w:ascii="Candara" w:hAnsi="Candara"/>
          <w:b/>
          <w:i/>
          <w:sz w:val="22"/>
          <w:szCs w:val="22"/>
          <w:lang w:val="es-ES"/>
        </w:rPr>
      </w:pPr>
      <w:r w:rsidRPr="001D3515">
        <w:rPr>
          <w:rFonts w:ascii="Candara" w:hAnsi="Candara"/>
          <w:b/>
          <w:i/>
          <w:sz w:val="22"/>
          <w:szCs w:val="22"/>
          <w:lang w:val="es-ES"/>
        </w:rPr>
        <w:t>Ministerio de Economía, Planificación y Desarrollo</w:t>
      </w:r>
    </w:p>
    <w:p w:rsidR="00836C4A" w:rsidRPr="001D3515" w:rsidRDefault="00836C4A" w:rsidP="00836C4A">
      <w:pPr>
        <w:jc w:val="center"/>
        <w:rPr>
          <w:rFonts w:ascii="Candara" w:hAnsi="Candara"/>
          <w:i/>
          <w:sz w:val="22"/>
          <w:szCs w:val="22"/>
          <w:lang w:val="es-ES"/>
        </w:rPr>
      </w:pPr>
      <w:r w:rsidRPr="001D3515">
        <w:rPr>
          <w:rFonts w:ascii="Candara" w:hAnsi="Candara"/>
          <w:i/>
          <w:sz w:val="22"/>
          <w:szCs w:val="22"/>
          <w:lang w:val="es-ES"/>
        </w:rPr>
        <w:t>Dirección General de Ordenamiento y Desarrollo Territorial</w:t>
      </w:r>
    </w:p>
    <w:p w:rsidR="00836C4A" w:rsidRPr="001D3515" w:rsidRDefault="00836C4A" w:rsidP="00836C4A">
      <w:pPr>
        <w:jc w:val="center"/>
        <w:rPr>
          <w:rFonts w:ascii="Candara" w:hAnsi="Candara"/>
          <w:b/>
          <w:i/>
          <w:sz w:val="22"/>
          <w:szCs w:val="22"/>
          <w:lang w:val="es-ES"/>
        </w:rPr>
      </w:pPr>
      <w:r w:rsidRPr="001D3515">
        <w:rPr>
          <w:rFonts w:ascii="Candara" w:hAnsi="Candara"/>
          <w:b/>
          <w:i/>
          <w:sz w:val="22"/>
          <w:szCs w:val="22"/>
          <w:lang w:val="es-ES"/>
        </w:rPr>
        <w:t>Programa de Prevención de Desastres y Gestión de Riesgos (1708/OC-DR)</w:t>
      </w:r>
    </w:p>
    <w:p w:rsidR="00836C4A" w:rsidRPr="003A0724" w:rsidRDefault="00836C4A" w:rsidP="00836C4A">
      <w:pPr>
        <w:rPr>
          <w:rFonts w:ascii="Candara" w:hAnsi="Candara"/>
          <w:lang w:val="es-ES"/>
        </w:rPr>
      </w:pPr>
    </w:p>
    <w:p w:rsidR="00836C4A" w:rsidRPr="001D3515" w:rsidRDefault="00836C4A" w:rsidP="00836C4A">
      <w:pPr>
        <w:numPr>
          <w:ilvl w:val="0"/>
          <w:numId w:val="16"/>
        </w:numPr>
        <w:tabs>
          <w:tab w:val="clear" w:pos="1080"/>
        </w:tabs>
        <w:ind w:left="540" w:hanging="540"/>
        <w:rPr>
          <w:rFonts w:ascii="Candara" w:hAnsi="Candara"/>
          <w:b/>
          <w:smallCaps/>
          <w:lang w:val="es-ES"/>
        </w:rPr>
      </w:pPr>
      <w:r w:rsidRPr="001D3515">
        <w:rPr>
          <w:rFonts w:ascii="Candara" w:hAnsi="Candara"/>
          <w:b/>
          <w:smallCaps/>
          <w:lang w:val="es-ES"/>
        </w:rPr>
        <w:t>Descripción del Proyecto</w:t>
      </w:r>
    </w:p>
    <w:p w:rsidR="00836C4A" w:rsidRPr="00FD539A" w:rsidRDefault="00836C4A" w:rsidP="00836C4A">
      <w:pPr>
        <w:ind w:left="540" w:hanging="540"/>
        <w:rPr>
          <w:rFonts w:ascii="Candara" w:hAnsi="Candara"/>
          <w:sz w:val="20"/>
          <w:szCs w:val="20"/>
          <w:lang w:val="es-ES"/>
        </w:rPr>
      </w:pPr>
    </w:p>
    <w:p w:rsidR="00836C4A" w:rsidRPr="00961D7C" w:rsidRDefault="00836C4A" w:rsidP="00836C4A">
      <w:pPr>
        <w:jc w:val="both"/>
        <w:rPr>
          <w:rFonts w:ascii="Candara" w:eastAsia="Calibri,Bold" w:hAnsi="Candara" w:cs="Calibri"/>
          <w:sz w:val="22"/>
          <w:szCs w:val="22"/>
          <w:lang w:val="es-ES"/>
        </w:rPr>
      </w:pPr>
      <w:r w:rsidRPr="001D3515">
        <w:rPr>
          <w:rFonts w:ascii="Candara" w:eastAsia="Calibri,Bold" w:hAnsi="Candara" w:cs="Calibri"/>
          <w:sz w:val="22"/>
          <w:szCs w:val="22"/>
          <w:lang w:val="es-ES"/>
        </w:rPr>
        <w:t>El Programa de Prevención de Desastres y Gestión de Riesgos, es una iniciativa del Gobierno Dominicano financiada con un préstamo del Banco Interamericano de Desarrollo (BID), con el objetivo de apoyar la etapa inicial de implantación de la Gestión del Riesgo en la planificación nacional y así reducir la pérdida de vidas humanas y los daños debidos a los desastres. Este programa es ejecutado desde la Dirección General de Ordenamiento y Desarrollo Territorial (DGODT) del Ministerio de Economía, Planificación y Desarrollo, y el mismo tiene tres objetivos fundamentales: a) fomentar la Gestión del Riesgo en el nivel local; b) promover la integración de la Gestión del Riesgo en la cultura y educación dominicana; y c) permitir al Vice</w:t>
      </w:r>
      <w:r w:rsidR="004D5182">
        <w:rPr>
          <w:rFonts w:ascii="Candara" w:eastAsia="Calibri,Bold" w:hAnsi="Candara" w:cs="Calibri"/>
          <w:sz w:val="22"/>
          <w:szCs w:val="22"/>
          <w:lang w:val="es-ES"/>
        </w:rPr>
        <w:t xml:space="preserve"> M</w:t>
      </w:r>
      <w:r w:rsidRPr="001D3515">
        <w:rPr>
          <w:rFonts w:ascii="Candara" w:eastAsia="Calibri,Bold" w:hAnsi="Candara" w:cs="Calibri"/>
          <w:sz w:val="22"/>
          <w:szCs w:val="22"/>
          <w:lang w:val="es-ES"/>
        </w:rPr>
        <w:t xml:space="preserve">inisterio de Planificación, a través de la DGODT, supervisar y promover la implementación de la política de Gestión del Riesgo en la planificación nacional, incluyendo la evaluación de una estrategia sostenible de financiamiento. Al contribuir con esta experiencia, la operación busca colocar al país en una posición que le permita </w:t>
      </w:r>
      <w:r w:rsidRPr="00F140A0">
        <w:rPr>
          <w:rFonts w:ascii="Candara" w:eastAsia="Calibri,Bold" w:hAnsi="Candara" w:cs="Calibri"/>
          <w:sz w:val="22"/>
          <w:szCs w:val="22"/>
          <w:lang w:val="es-ES"/>
        </w:rPr>
        <w:t xml:space="preserve">establecer, en el futuro, un programa más amplio de inversiones públicas para la reducción del riesgo. </w:t>
      </w:r>
    </w:p>
    <w:p w:rsidR="00836C4A" w:rsidRPr="00FD539A" w:rsidRDefault="00836C4A" w:rsidP="00836C4A">
      <w:pPr>
        <w:ind w:left="540" w:hanging="540"/>
        <w:rPr>
          <w:rFonts w:ascii="Candara" w:hAnsi="Candara"/>
          <w:sz w:val="20"/>
          <w:szCs w:val="20"/>
          <w:lang w:val="es-ES"/>
        </w:rPr>
      </w:pPr>
    </w:p>
    <w:p w:rsidR="00836C4A" w:rsidRPr="00F140A0" w:rsidRDefault="00836C4A" w:rsidP="00836C4A">
      <w:pPr>
        <w:numPr>
          <w:ilvl w:val="0"/>
          <w:numId w:val="16"/>
        </w:numPr>
        <w:tabs>
          <w:tab w:val="clear" w:pos="1080"/>
        </w:tabs>
        <w:ind w:left="540" w:hanging="540"/>
        <w:rPr>
          <w:rFonts w:ascii="Candara" w:hAnsi="Candara"/>
          <w:b/>
          <w:smallCaps/>
          <w:lang w:val="es-ES"/>
        </w:rPr>
      </w:pPr>
      <w:r w:rsidRPr="00F140A0">
        <w:rPr>
          <w:rFonts w:ascii="Candara" w:hAnsi="Candara"/>
          <w:b/>
          <w:smallCaps/>
          <w:lang w:val="es-ES"/>
        </w:rPr>
        <w:t xml:space="preserve">Alcance de la Consultoría </w:t>
      </w:r>
    </w:p>
    <w:p w:rsidR="00836C4A" w:rsidRPr="00FD539A" w:rsidRDefault="00836C4A" w:rsidP="004D5182">
      <w:pPr>
        <w:rPr>
          <w:rFonts w:ascii="Candara" w:hAnsi="Candara"/>
          <w:sz w:val="20"/>
          <w:szCs w:val="20"/>
          <w:lang w:val="es-ES"/>
        </w:rPr>
      </w:pPr>
    </w:p>
    <w:p w:rsidR="00836C4A" w:rsidRPr="00F140A0" w:rsidRDefault="00836C4A" w:rsidP="00836C4A">
      <w:pPr>
        <w:autoSpaceDE w:val="0"/>
        <w:autoSpaceDN w:val="0"/>
        <w:adjustRightInd w:val="0"/>
        <w:jc w:val="both"/>
        <w:rPr>
          <w:rFonts w:ascii="Candara" w:eastAsia="Calibri" w:hAnsi="Candara" w:cs="Helvetica"/>
          <w:sz w:val="22"/>
          <w:szCs w:val="22"/>
          <w:lang w:val="es-ES" w:eastAsia="es-DO"/>
        </w:rPr>
      </w:pPr>
      <w:r w:rsidRPr="00F140A0">
        <w:rPr>
          <w:rFonts w:ascii="Candara" w:eastAsia="Calibri" w:hAnsi="Candara" w:cs="Helvetica"/>
          <w:sz w:val="22"/>
          <w:szCs w:val="22"/>
          <w:lang w:val="es-ES" w:eastAsia="es-DO"/>
        </w:rPr>
        <w:t>La descentralización de la gestión de riesgos hacia el ámbito local, requiere para su aplicación la existencia de capacidades locales para desarrollar acciones dirigidas a la prevención, mitigación y preparación, las cuales deben de formar parte de la planificación del desarrollo municipal en el corto, mediano y largo plazo, integrando así la gestión de riesgo como un eje transversal en todo el proceso de la gestión municipal.</w:t>
      </w:r>
    </w:p>
    <w:p w:rsidR="00836C4A" w:rsidRPr="00FD539A" w:rsidRDefault="00836C4A" w:rsidP="00836C4A">
      <w:pPr>
        <w:jc w:val="both"/>
        <w:rPr>
          <w:rFonts w:ascii="Candara" w:hAnsi="Candara" w:cs="Calibri"/>
          <w:sz w:val="20"/>
          <w:szCs w:val="20"/>
          <w:lang w:val="es-ES"/>
        </w:rPr>
      </w:pPr>
    </w:p>
    <w:p w:rsidR="00836C4A" w:rsidRPr="009E05DC" w:rsidRDefault="00836C4A" w:rsidP="00836C4A">
      <w:pPr>
        <w:jc w:val="both"/>
        <w:rPr>
          <w:rFonts w:ascii="Candara" w:hAnsi="Candara" w:cs="Calibri"/>
          <w:sz w:val="22"/>
          <w:szCs w:val="22"/>
          <w:lang w:val="es-ES"/>
        </w:rPr>
      </w:pPr>
      <w:r w:rsidRPr="00F140A0">
        <w:rPr>
          <w:rFonts w:ascii="Candara" w:hAnsi="Candara" w:cs="Calibri"/>
          <w:sz w:val="22"/>
          <w:szCs w:val="22"/>
          <w:lang w:val="es-ES"/>
        </w:rPr>
        <w:t>En tal sentido, en el marco del programa de Prevención de Desastres y Gestión de Riesgos</w:t>
      </w:r>
      <w:r w:rsidRPr="00F140A0">
        <w:rPr>
          <w:rStyle w:val="Refdenotaalpie"/>
          <w:rFonts w:ascii="Candara" w:hAnsi="Candara" w:cs="Calibri"/>
          <w:sz w:val="22"/>
          <w:szCs w:val="22"/>
          <w:lang w:val="es-ES"/>
        </w:rPr>
        <w:footnoteReference w:id="2"/>
      </w:r>
      <w:r w:rsidRPr="00F140A0">
        <w:rPr>
          <w:rFonts w:ascii="Candara" w:hAnsi="Candara" w:cs="Calibri"/>
          <w:sz w:val="22"/>
          <w:szCs w:val="22"/>
          <w:lang w:val="es-ES"/>
        </w:rPr>
        <w:t xml:space="preserve"> se prevé la</w:t>
      </w:r>
      <w:r w:rsidR="004D5182">
        <w:rPr>
          <w:rFonts w:ascii="Candara" w:hAnsi="Candara" w:cs="Calibri"/>
          <w:sz w:val="22"/>
          <w:szCs w:val="22"/>
          <w:lang w:val="es-ES"/>
        </w:rPr>
        <w:t xml:space="preserve"> elaboración </w:t>
      </w:r>
      <w:r w:rsidR="00FD539A">
        <w:rPr>
          <w:rFonts w:ascii="Candara" w:hAnsi="Candara" w:cs="Calibri"/>
          <w:sz w:val="22"/>
          <w:szCs w:val="22"/>
          <w:lang w:val="es-ES"/>
        </w:rPr>
        <w:t>de</w:t>
      </w:r>
      <w:r w:rsidR="00D86B4B">
        <w:rPr>
          <w:rFonts w:ascii="Candara" w:hAnsi="Candara" w:cs="Calibri"/>
          <w:sz w:val="22"/>
          <w:szCs w:val="22"/>
          <w:lang w:val="es-ES"/>
        </w:rPr>
        <w:t xml:space="preserve"> una herramienta didáctica y de facilitación, para viabilizar la integración de la gestión riesgo  en la planificación del desarrollo comunitario</w:t>
      </w:r>
      <w:r w:rsidR="00FD539A">
        <w:rPr>
          <w:rFonts w:ascii="Candara" w:hAnsi="Candara" w:cs="Calibri"/>
          <w:sz w:val="22"/>
          <w:szCs w:val="22"/>
          <w:lang w:val="es-ES"/>
        </w:rPr>
        <w:t xml:space="preserve">, </w:t>
      </w:r>
      <w:r w:rsidR="00D86B4B">
        <w:rPr>
          <w:rFonts w:ascii="Candara" w:hAnsi="Candara" w:cs="Calibri"/>
          <w:sz w:val="22"/>
          <w:szCs w:val="22"/>
          <w:lang w:val="es-ES"/>
        </w:rPr>
        <w:t>y</w:t>
      </w:r>
      <w:r w:rsidRPr="00F140A0">
        <w:rPr>
          <w:rFonts w:ascii="Candara" w:hAnsi="Candara" w:cs="Calibri"/>
          <w:sz w:val="22"/>
          <w:szCs w:val="22"/>
          <w:lang w:val="es-ES"/>
        </w:rPr>
        <w:t xml:space="preserve"> su implementación en l</w:t>
      </w:r>
      <w:r w:rsidR="00FD539A">
        <w:rPr>
          <w:rFonts w:ascii="Candara" w:hAnsi="Candara" w:cs="Calibri"/>
          <w:sz w:val="22"/>
          <w:szCs w:val="22"/>
          <w:lang w:val="es-ES"/>
        </w:rPr>
        <w:t>os municipios seleccionados para</w:t>
      </w:r>
      <w:r w:rsidRPr="00F140A0">
        <w:rPr>
          <w:rFonts w:ascii="Candara" w:hAnsi="Candara" w:cs="Calibri"/>
          <w:sz w:val="22"/>
          <w:szCs w:val="22"/>
          <w:lang w:val="es-ES"/>
        </w:rPr>
        <w:t xml:space="preserve"> el Programa. La selección de estos municipios</w:t>
      </w:r>
      <w:r w:rsidRPr="00F140A0">
        <w:rPr>
          <w:rFonts w:ascii="Candara" w:eastAsia="Calibri,Bold" w:hAnsi="Candara" w:cs="Calibri"/>
          <w:sz w:val="22"/>
          <w:szCs w:val="22"/>
          <w:lang w:val="es-ES"/>
        </w:rPr>
        <w:t xml:space="preserve">, a cargo de la DGODT, se basó en una serie de criterios agrupados bajo las siguientes categorías: </w:t>
      </w:r>
      <w:r w:rsidRPr="00F140A0">
        <w:rPr>
          <w:rFonts w:ascii="Candara" w:eastAsia="Calibri,Bold" w:hAnsi="Candara" w:cs="Courier New"/>
          <w:sz w:val="22"/>
          <w:szCs w:val="22"/>
          <w:lang w:val="es-DO"/>
        </w:rPr>
        <w:t>vulnerabilidad (nivel</w:t>
      </w:r>
      <w:r w:rsidRPr="00561B2B">
        <w:rPr>
          <w:rFonts w:ascii="Candara" w:eastAsia="Calibri,Bold" w:hAnsi="Candara" w:cs="Courier New"/>
          <w:sz w:val="22"/>
          <w:szCs w:val="22"/>
          <w:lang w:val="es-DO"/>
        </w:rPr>
        <w:t xml:space="preserve"> de educación, pobreza, degradación ambiental y género), </w:t>
      </w:r>
      <w:proofErr w:type="spellStart"/>
      <w:r>
        <w:rPr>
          <w:rFonts w:ascii="Candara" w:eastAsia="Calibri,Bold" w:hAnsi="Candara" w:cs="Courier New"/>
          <w:sz w:val="22"/>
          <w:szCs w:val="22"/>
          <w:lang w:val="es-DO"/>
        </w:rPr>
        <w:t>m</w:t>
      </w:r>
      <w:r w:rsidRPr="00561B2B">
        <w:rPr>
          <w:rFonts w:ascii="Candara" w:eastAsia="Calibri,Bold" w:hAnsi="Candara" w:cs="Courier New"/>
          <w:sz w:val="22"/>
          <w:szCs w:val="22"/>
          <w:lang w:val="es-DO"/>
        </w:rPr>
        <w:t>ulti</w:t>
      </w:r>
      <w:proofErr w:type="spellEnd"/>
      <w:r w:rsidR="00111EA3">
        <w:rPr>
          <w:rFonts w:ascii="Candara" w:eastAsia="Calibri,Bold" w:hAnsi="Candara" w:cs="Courier New"/>
          <w:sz w:val="22"/>
          <w:szCs w:val="22"/>
          <w:lang w:val="es-DO"/>
        </w:rPr>
        <w:t>-</w:t>
      </w:r>
      <w:r w:rsidRPr="00561B2B">
        <w:rPr>
          <w:rFonts w:ascii="Candara" w:eastAsia="Calibri,Bold" w:hAnsi="Candara" w:cs="Courier New"/>
          <w:sz w:val="22"/>
          <w:szCs w:val="22"/>
          <w:lang w:val="es-DO"/>
        </w:rPr>
        <w:t>amenazas (</w:t>
      </w:r>
      <w:proofErr w:type="spellStart"/>
      <w:r w:rsidRPr="00561B2B">
        <w:rPr>
          <w:rFonts w:ascii="Candara" w:eastAsia="Calibri,Bold" w:hAnsi="Candara" w:cs="Courier New"/>
          <w:sz w:val="22"/>
          <w:szCs w:val="22"/>
          <w:lang w:val="es-DO"/>
        </w:rPr>
        <w:t>antrópicas</w:t>
      </w:r>
      <w:proofErr w:type="spellEnd"/>
      <w:r w:rsidRPr="00561B2B">
        <w:rPr>
          <w:rFonts w:ascii="Candara" w:eastAsia="Calibri,Bold" w:hAnsi="Candara" w:cs="Courier New"/>
          <w:sz w:val="22"/>
          <w:szCs w:val="22"/>
          <w:lang w:val="es-DO"/>
        </w:rPr>
        <w:t xml:space="preserve"> o naturales), </w:t>
      </w:r>
      <w:r>
        <w:rPr>
          <w:rFonts w:ascii="Candara" w:eastAsia="Calibri,Bold" w:hAnsi="Candara" w:cs="Courier New"/>
          <w:sz w:val="22"/>
          <w:szCs w:val="22"/>
          <w:lang w:val="es-DO"/>
        </w:rPr>
        <w:t>capacidades y desastres r</w:t>
      </w:r>
      <w:r w:rsidRPr="00561B2B">
        <w:rPr>
          <w:rFonts w:ascii="Candara" w:eastAsia="Calibri,Bold" w:hAnsi="Candara" w:cs="Courier New"/>
          <w:sz w:val="22"/>
          <w:szCs w:val="22"/>
          <w:lang w:val="es-DO"/>
        </w:rPr>
        <w:t>ecientes.</w:t>
      </w:r>
      <w:r w:rsidRPr="001D3515">
        <w:rPr>
          <w:rFonts w:ascii="Candara" w:eastAsia="Calibri,Bold" w:hAnsi="Candara" w:cs="Calibri"/>
          <w:sz w:val="22"/>
          <w:szCs w:val="22"/>
          <w:lang w:val="es-ES"/>
        </w:rPr>
        <w:t xml:space="preserve"> A partir de estos criterios, </w:t>
      </w:r>
      <w:r w:rsidRPr="005D0BAC">
        <w:rPr>
          <w:rFonts w:ascii="Candara" w:eastAsia="Calibri,Bold" w:hAnsi="Candara" w:cs="Calibri"/>
          <w:sz w:val="22"/>
          <w:szCs w:val="22"/>
          <w:lang w:val="es-ES"/>
        </w:rPr>
        <w:t xml:space="preserve">se seleccionaron los siguientes municipios: </w:t>
      </w:r>
      <w:r w:rsidRPr="005D0BAC">
        <w:rPr>
          <w:rFonts w:ascii="Candara" w:hAnsi="Candara" w:cs="Calibri"/>
          <w:b/>
          <w:sz w:val="22"/>
          <w:szCs w:val="22"/>
          <w:lang w:val="es-ES"/>
        </w:rPr>
        <w:t xml:space="preserve">San Felipe de Puerto Plata, Sabana Grande de </w:t>
      </w:r>
      <w:proofErr w:type="spellStart"/>
      <w:r w:rsidRPr="005D0BAC">
        <w:rPr>
          <w:rFonts w:ascii="Candara" w:hAnsi="Candara" w:cs="Calibri"/>
          <w:b/>
          <w:sz w:val="22"/>
          <w:szCs w:val="22"/>
          <w:lang w:val="es-ES"/>
        </w:rPr>
        <w:t>Boyá</w:t>
      </w:r>
      <w:proofErr w:type="spellEnd"/>
      <w:r w:rsidRPr="005D0BAC">
        <w:rPr>
          <w:rFonts w:ascii="Candara" w:hAnsi="Candara" w:cs="Calibri"/>
          <w:b/>
          <w:sz w:val="22"/>
          <w:szCs w:val="22"/>
          <w:lang w:val="es-ES"/>
        </w:rPr>
        <w:t>, Bajos de Ha</w:t>
      </w:r>
      <w:r>
        <w:rPr>
          <w:rFonts w:ascii="Candara" w:hAnsi="Candara" w:cs="Calibri"/>
          <w:b/>
          <w:sz w:val="22"/>
          <w:szCs w:val="22"/>
          <w:lang w:val="es-ES"/>
        </w:rPr>
        <w:t xml:space="preserve">ina, San José de </w:t>
      </w:r>
      <w:proofErr w:type="spellStart"/>
      <w:r>
        <w:rPr>
          <w:rFonts w:ascii="Candara" w:hAnsi="Candara" w:cs="Calibri"/>
          <w:b/>
          <w:sz w:val="22"/>
          <w:szCs w:val="22"/>
          <w:lang w:val="es-ES"/>
        </w:rPr>
        <w:t>Ocoa</w:t>
      </w:r>
      <w:proofErr w:type="spellEnd"/>
      <w:r>
        <w:rPr>
          <w:rFonts w:ascii="Candara" w:hAnsi="Candara" w:cs="Calibri"/>
          <w:b/>
          <w:sz w:val="22"/>
          <w:szCs w:val="22"/>
          <w:lang w:val="es-ES"/>
        </w:rPr>
        <w:t xml:space="preserve"> y Padre</w:t>
      </w:r>
      <w:r w:rsidRPr="005D0BAC">
        <w:rPr>
          <w:rFonts w:ascii="Candara" w:hAnsi="Candara" w:cs="Calibri"/>
          <w:b/>
          <w:sz w:val="22"/>
          <w:szCs w:val="22"/>
          <w:lang w:val="es-ES"/>
        </w:rPr>
        <w:t xml:space="preserve"> las Casas</w:t>
      </w:r>
      <w:r w:rsidRPr="005D0BAC">
        <w:rPr>
          <w:rFonts w:ascii="Candara" w:hAnsi="Candara" w:cs="Calibri"/>
          <w:sz w:val="22"/>
          <w:szCs w:val="22"/>
          <w:lang w:val="es-ES"/>
        </w:rPr>
        <w:t>.</w:t>
      </w:r>
    </w:p>
    <w:p w:rsidR="00836C4A" w:rsidRPr="00FD539A" w:rsidRDefault="00836C4A" w:rsidP="00836C4A">
      <w:pPr>
        <w:jc w:val="both"/>
        <w:rPr>
          <w:rFonts w:ascii="Candara" w:eastAsia="Calibri,Bold" w:hAnsi="Candara" w:cs="Calibri"/>
          <w:sz w:val="20"/>
          <w:szCs w:val="20"/>
          <w:lang w:val="es-ES"/>
        </w:rPr>
      </w:pPr>
    </w:p>
    <w:p w:rsidR="00836C4A" w:rsidRDefault="00836C4A" w:rsidP="00836C4A">
      <w:pPr>
        <w:jc w:val="both"/>
        <w:rPr>
          <w:rFonts w:ascii="Candara" w:eastAsia="Calibri,Bold" w:hAnsi="Candara" w:cs="Calibri"/>
          <w:sz w:val="22"/>
          <w:szCs w:val="22"/>
          <w:lang w:val="es-ES"/>
        </w:rPr>
      </w:pPr>
      <w:r w:rsidRPr="005D0BAC">
        <w:rPr>
          <w:rFonts w:ascii="Candara" w:eastAsia="Calibri,Bold" w:hAnsi="Candara" w:cs="Calibri"/>
          <w:sz w:val="22"/>
          <w:szCs w:val="22"/>
          <w:lang w:val="es-ES"/>
        </w:rPr>
        <w:t>A fin de llevar a cabo la elaboración</w:t>
      </w:r>
      <w:r w:rsidR="00FD539A">
        <w:rPr>
          <w:rFonts w:ascii="Candara" w:eastAsia="Calibri,Bold" w:hAnsi="Candara" w:cs="Calibri"/>
          <w:sz w:val="22"/>
          <w:szCs w:val="22"/>
          <w:lang w:val="es-ES"/>
        </w:rPr>
        <w:t xml:space="preserve"> la</w:t>
      </w:r>
      <w:r w:rsidR="009E05DC">
        <w:rPr>
          <w:rFonts w:ascii="Candara" w:eastAsia="Calibri,Bold" w:hAnsi="Candara" w:cs="Calibri"/>
          <w:sz w:val="22"/>
          <w:szCs w:val="22"/>
          <w:lang w:val="es-ES"/>
        </w:rPr>
        <w:t xml:space="preserve"> guía</w:t>
      </w:r>
      <w:r w:rsidR="00FD539A">
        <w:rPr>
          <w:rFonts w:ascii="Candara" w:eastAsia="Calibri,Bold" w:hAnsi="Candara" w:cs="Calibri"/>
          <w:sz w:val="22"/>
          <w:szCs w:val="22"/>
          <w:lang w:val="es-ES"/>
        </w:rPr>
        <w:t xml:space="preserve"> de capacitación en gestión de riesgo</w:t>
      </w:r>
      <w:r w:rsidRPr="005D0BAC">
        <w:rPr>
          <w:rFonts w:ascii="Candara" w:eastAsia="Calibri,Bold" w:hAnsi="Candara" w:cs="Calibri"/>
          <w:sz w:val="22"/>
          <w:szCs w:val="22"/>
          <w:lang w:val="es-ES"/>
        </w:rPr>
        <w:t xml:space="preserve">, la DGODT requiere de los servicios de </w:t>
      </w:r>
      <w:r w:rsidRPr="005D0BAC">
        <w:rPr>
          <w:rFonts w:ascii="Candara" w:eastAsia="Calibri,Bold" w:hAnsi="Candara" w:cs="Calibri"/>
          <w:b/>
          <w:sz w:val="22"/>
          <w:szCs w:val="22"/>
          <w:lang w:val="es-ES"/>
        </w:rPr>
        <w:t>un(a) consultor(a) individual con</w:t>
      </w:r>
      <w:r>
        <w:rPr>
          <w:rFonts w:ascii="Candara" w:eastAsia="Calibri,Bold" w:hAnsi="Candara" w:cs="Calibri"/>
          <w:b/>
          <w:sz w:val="22"/>
          <w:szCs w:val="22"/>
          <w:lang w:val="es-ES"/>
        </w:rPr>
        <w:t xml:space="preserve"> conocimientos </w:t>
      </w:r>
      <w:r w:rsidR="008524DE">
        <w:rPr>
          <w:sz w:val="22"/>
          <w:szCs w:val="22"/>
          <w:lang w:val="es-ES"/>
        </w:rPr>
        <w:t xml:space="preserve"> </w:t>
      </w:r>
      <w:r w:rsidR="008524DE" w:rsidRPr="008524DE">
        <w:rPr>
          <w:rFonts w:ascii="Candara" w:hAnsi="Candara"/>
          <w:b/>
          <w:sz w:val="22"/>
          <w:szCs w:val="22"/>
          <w:lang w:val="es-ES"/>
        </w:rPr>
        <w:t xml:space="preserve">en la elaboración de materiales </w:t>
      </w:r>
      <w:r w:rsidR="00692491">
        <w:rPr>
          <w:rFonts w:ascii="Candara" w:hAnsi="Candara"/>
          <w:b/>
          <w:sz w:val="22"/>
          <w:szCs w:val="22"/>
          <w:lang w:val="es-ES"/>
        </w:rPr>
        <w:t>de formación/capacitación</w:t>
      </w:r>
      <w:r w:rsidR="008524DE" w:rsidRPr="008524DE">
        <w:rPr>
          <w:rFonts w:ascii="Candara" w:eastAsia="Calibri,Bold" w:hAnsi="Candara" w:cs="Calibri"/>
          <w:b/>
          <w:sz w:val="22"/>
          <w:szCs w:val="22"/>
          <w:lang w:val="es-ES"/>
        </w:rPr>
        <w:t xml:space="preserve"> </w:t>
      </w:r>
      <w:r>
        <w:rPr>
          <w:rFonts w:ascii="Candara" w:eastAsia="Calibri,Bold" w:hAnsi="Candara" w:cs="Calibri"/>
          <w:b/>
          <w:sz w:val="22"/>
          <w:szCs w:val="22"/>
          <w:lang w:val="es-ES"/>
        </w:rPr>
        <w:t xml:space="preserve">y </w:t>
      </w:r>
      <w:r w:rsidR="00B77FE3">
        <w:rPr>
          <w:rFonts w:ascii="Candara" w:eastAsia="Calibri,Bold" w:hAnsi="Candara" w:cs="Calibri"/>
          <w:b/>
          <w:sz w:val="22"/>
          <w:szCs w:val="22"/>
          <w:lang w:val="es-ES"/>
        </w:rPr>
        <w:t xml:space="preserve">con </w:t>
      </w:r>
      <w:r w:rsidRPr="001D3515">
        <w:rPr>
          <w:rFonts w:ascii="Candara" w:eastAsia="Calibri,Bold" w:hAnsi="Candara" w:cs="Calibri"/>
          <w:b/>
          <w:sz w:val="22"/>
          <w:szCs w:val="22"/>
          <w:lang w:val="es-ES"/>
        </w:rPr>
        <w:t xml:space="preserve">experiencia en </w:t>
      </w:r>
      <w:r>
        <w:rPr>
          <w:rFonts w:ascii="Candara" w:eastAsia="Calibri,Bold" w:hAnsi="Candara" w:cs="Calibri"/>
          <w:b/>
          <w:sz w:val="22"/>
          <w:szCs w:val="22"/>
          <w:lang w:val="es-ES"/>
        </w:rPr>
        <w:t>gestión</w:t>
      </w:r>
      <w:r w:rsidR="00B77FE3">
        <w:rPr>
          <w:rFonts w:ascii="Candara" w:eastAsia="Calibri,Bold" w:hAnsi="Candara" w:cs="Calibri"/>
          <w:b/>
          <w:sz w:val="22"/>
          <w:szCs w:val="22"/>
          <w:lang w:val="es-ES"/>
        </w:rPr>
        <w:t xml:space="preserve"> de riesgo y/o </w:t>
      </w:r>
      <w:r>
        <w:rPr>
          <w:rFonts w:ascii="Candara" w:eastAsia="Calibri,Bold" w:hAnsi="Candara" w:cs="Calibri"/>
          <w:b/>
          <w:sz w:val="22"/>
          <w:szCs w:val="22"/>
          <w:lang w:val="es-ES"/>
        </w:rPr>
        <w:t xml:space="preserve">trabajos </w:t>
      </w:r>
      <w:r>
        <w:rPr>
          <w:rFonts w:ascii="Candara" w:eastAsia="Calibri,Bold" w:hAnsi="Candara" w:cs="Calibri"/>
          <w:b/>
          <w:sz w:val="22"/>
          <w:szCs w:val="22"/>
          <w:lang w:val="es-ES"/>
        </w:rPr>
        <w:lastRenderedPageBreak/>
        <w:t>afines</w:t>
      </w:r>
      <w:r w:rsidRPr="001D3515">
        <w:rPr>
          <w:rFonts w:ascii="Candara" w:eastAsia="Calibri,Bold" w:hAnsi="Candara" w:cs="Calibri"/>
          <w:sz w:val="22"/>
          <w:szCs w:val="22"/>
          <w:lang w:val="es-ES"/>
        </w:rPr>
        <w:t xml:space="preserve">. </w:t>
      </w:r>
      <w:r>
        <w:rPr>
          <w:rFonts w:ascii="Candara" w:hAnsi="Candara" w:cs="Arial"/>
          <w:sz w:val="22"/>
          <w:szCs w:val="22"/>
          <w:lang w:val="es-ES"/>
        </w:rPr>
        <w:t xml:space="preserve">El </w:t>
      </w:r>
      <w:r w:rsidRPr="001D3515">
        <w:rPr>
          <w:rFonts w:ascii="Candara" w:hAnsi="Candara" w:cs="Arial"/>
          <w:sz w:val="22"/>
          <w:szCs w:val="22"/>
          <w:lang w:val="es-ES"/>
        </w:rPr>
        <w:t>(la) consultor(a) contará con el apoyo de</w:t>
      </w:r>
      <w:r>
        <w:rPr>
          <w:rFonts w:ascii="Candara" w:hAnsi="Candara" w:cs="Arial"/>
          <w:sz w:val="22"/>
          <w:szCs w:val="22"/>
          <w:lang w:val="es-ES"/>
        </w:rPr>
        <w:t xml:space="preserve"> los(as) técnicos(as) y directivos(as)</w:t>
      </w:r>
      <w:r w:rsidRPr="001D3515">
        <w:rPr>
          <w:rFonts w:ascii="Candara" w:hAnsi="Candara" w:cs="Arial"/>
          <w:sz w:val="22"/>
          <w:szCs w:val="22"/>
          <w:lang w:val="es-ES"/>
        </w:rPr>
        <w:t xml:space="preserve"> de la</w:t>
      </w:r>
      <w:r>
        <w:rPr>
          <w:rFonts w:ascii="Candara" w:hAnsi="Candara" w:cs="Arial"/>
          <w:sz w:val="22"/>
          <w:szCs w:val="22"/>
          <w:lang w:val="es-ES"/>
        </w:rPr>
        <w:t xml:space="preserve"> DGODT</w:t>
      </w:r>
      <w:r w:rsidRPr="001D3515">
        <w:rPr>
          <w:rFonts w:ascii="Candara" w:hAnsi="Candara" w:cs="Arial"/>
          <w:sz w:val="22"/>
          <w:szCs w:val="22"/>
          <w:lang w:val="es-ES"/>
        </w:rPr>
        <w:t>, quien</w:t>
      </w:r>
      <w:r>
        <w:rPr>
          <w:rFonts w:ascii="Candara" w:hAnsi="Candara" w:cs="Arial"/>
          <w:sz w:val="22"/>
          <w:szCs w:val="22"/>
          <w:lang w:val="es-ES"/>
        </w:rPr>
        <w:t>es</w:t>
      </w:r>
      <w:r w:rsidRPr="001D3515">
        <w:rPr>
          <w:rFonts w:ascii="Candara" w:hAnsi="Candara" w:cs="Arial"/>
          <w:sz w:val="22"/>
          <w:szCs w:val="22"/>
          <w:lang w:val="es-ES"/>
        </w:rPr>
        <w:t xml:space="preserve"> </w:t>
      </w:r>
      <w:r>
        <w:rPr>
          <w:rFonts w:ascii="Candara" w:hAnsi="Candara" w:cs="Arial"/>
          <w:sz w:val="22"/>
          <w:szCs w:val="22"/>
          <w:lang w:val="es-ES"/>
        </w:rPr>
        <w:t xml:space="preserve">le asesorarán y con quienes el (la) consultor(a) buscará un consenso </w:t>
      </w:r>
      <w:r w:rsidRPr="001D3515">
        <w:rPr>
          <w:rFonts w:ascii="Candara" w:hAnsi="Candara" w:cs="Arial"/>
          <w:sz w:val="22"/>
          <w:szCs w:val="22"/>
          <w:lang w:val="es-ES"/>
        </w:rPr>
        <w:t xml:space="preserve">a lo largo de la consultoría. </w:t>
      </w:r>
    </w:p>
    <w:p w:rsidR="00B77FE3" w:rsidRPr="00B77FE3" w:rsidRDefault="00B77FE3" w:rsidP="00836C4A">
      <w:pPr>
        <w:jc w:val="both"/>
        <w:rPr>
          <w:rFonts w:ascii="Candara" w:eastAsia="Calibri,Bold" w:hAnsi="Candara" w:cs="Calibri"/>
          <w:sz w:val="22"/>
          <w:szCs w:val="22"/>
          <w:lang w:val="es-ES"/>
        </w:rPr>
      </w:pPr>
    </w:p>
    <w:p w:rsidR="00B77FE3" w:rsidRDefault="00B77FE3" w:rsidP="00836C4A">
      <w:pPr>
        <w:jc w:val="both"/>
        <w:rPr>
          <w:rFonts w:ascii="Candara" w:eastAsia="Calibri,Bold" w:hAnsi="Candara" w:cs="Calibri"/>
          <w:sz w:val="22"/>
          <w:szCs w:val="22"/>
          <w:lang w:val="es-ES"/>
        </w:rPr>
      </w:pPr>
    </w:p>
    <w:p w:rsidR="009E05DC" w:rsidRPr="00F140A0" w:rsidRDefault="009E05DC" w:rsidP="00CE2654">
      <w:pPr>
        <w:spacing w:after="200" w:line="276" w:lineRule="auto"/>
        <w:rPr>
          <w:rFonts w:ascii="Candara" w:hAnsi="Candara"/>
          <w:b/>
          <w:smallCaps/>
          <w:lang w:val="es-ES"/>
        </w:rPr>
      </w:pPr>
      <w:r w:rsidRPr="00F140A0">
        <w:rPr>
          <w:rFonts w:ascii="Candara" w:hAnsi="Candara"/>
          <w:b/>
          <w:smallCaps/>
          <w:lang w:val="es-ES"/>
        </w:rPr>
        <w:t xml:space="preserve">Objetivos de la Consultoría </w:t>
      </w:r>
    </w:p>
    <w:p w:rsidR="009E05DC" w:rsidRDefault="009E05DC" w:rsidP="00836C4A">
      <w:pPr>
        <w:jc w:val="both"/>
        <w:rPr>
          <w:rFonts w:ascii="Candara" w:eastAsia="Calibri,Bold" w:hAnsi="Candara" w:cs="Calibri"/>
          <w:sz w:val="22"/>
          <w:szCs w:val="22"/>
          <w:lang w:val="es-ES"/>
        </w:rPr>
      </w:pPr>
    </w:p>
    <w:p w:rsidR="00836C4A" w:rsidRPr="001D3515" w:rsidRDefault="00836C4A" w:rsidP="00836C4A">
      <w:pPr>
        <w:jc w:val="both"/>
        <w:rPr>
          <w:rFonts w:ascii="Candara" w:eastAsia="Calibri,Bold" w:hAnsi="Candara" w:cs="Calibri"/>
          <w:sz w:val="22"/>
          <w:szCs w:val="22"/>
          <w:lang w:val="es-ES"/>
        </w:rPr>
      </w:pPr>
      <w:r w:rsidRPr="001D3515">
        <w:rPr>
          <w:rFonts w:ascii="Candara" w:eastAsia="Calibri,Bold" w:hAnsi="Candara" w:cs="Calibri"/>
          <w:sz w:val="22"/>
          <w:szCs w:val="22"/>
          <w:lang w:val="es-ES"/>
        </w:rPr>
        <w:t xml:space="preserve">Los objetivos específicos de la consultoría son los siguientes: </w:t>
      </w:r>
    </w:p>
    <w:p w:rsidR="00836C4A" w:rsidRPr="001D3515" w:rsidRDefault="00836C4A" w:rsidP="00836C4A">
      <w:pPr>
        <w:jc w:val="both"/>
        <w:rPr>
          <w:rFonts w:ascii="Candara" w:eastAsia="Calibri,Bold" w:hAnsi="Candara" w:cs="Calibri"/>
          <w:b/>
          <w:i/>
          <w:sz w:val="22"/>
          <w:szCs w:val="22"/>
          <w:lang w:val="es-ES"/>
        </w:rPr>
      </w:pPr>
    </w:p>
    <w:p w:rsidR="00D86B4B" w:rsidRPr="000755F4" w:rsidRDefault="000755F4" w:rsidP="000755F4">
      <w:pPr>
        <w:autoSpaceDE w:val="0"/>
        <w:autoSpaceDN w:val="0"/>
        <w:adjustRightInd w:val="0"/>
        <w:ind w:left="360"/>
        <w:contextualSpacing/>
        <w:jc w:val="both"/>
        <w:rPr>
          <w:rFonts w:ascii="Candara" w:hAnsi="Candara" w:cs="TTE2772848t00"/>
          <w:color w:val="000000"/>
          <w:sz w:val="22"/>
          <w:szCs w:val="22"/>
          <w:lang w:val="es-DO"/>
        </w:rPr>
      </w:pPr>
      <w:r w:rsidRPr="000755F4">
        <w:rPr>
          <w:rFonts w:ascii="Candara" w:hAnsi="Candara" w:cs="TTE2772848t00"/>
          <w:color w:val="000000"/>
          <w:sz w:val="22"/>
          <w:szCs w:val="22"/>
          <w:lang w:val="es-DO"/>
        </w:rPr>
        <w:t xml:space="preserve">Contar con </w:t>
      </w:r>
      <w:r w:rsidR="00D86B4B" w:rsidRPr="000755F4">
        <w:rPr>
          <w:rFonts w:ascii="Candara" w:hAnsi="Candara" w:cs="TTE2772848t00"/>
          <w:color w:val="000000"/>
          <w:sz w:val="22"/>
          <w:szCs w:val="22"/>
          <w:lang w:val="es-DO"/>
        </w:rPr>
        <w:t xml:space="preserve">un material </w:t>
      </w:r>
      <w:r w:rsidRPr="000755F4">
        <w:rPr>
          <w:rFonts w:ascii="Candara" w:hAnsi="Candara" w:cs="TTE2772848t00"/>
          <w:color w:val="000000"/>
          <w:sz w:val="22"/>
          <w:szCs w:val="22"/>
          <w:lang w:val="es-DO"/>
        </w:rPr>
        <w:t>de formación</w:t>
      </w:r>
      <w:r w:rsidR="00D86B4B" w:rsidRPr="000755F4">
        <w:rPr>
          <w:rFonts w:ascii="Candara" w:hAnsi="Candara" w:cs="TTE2772848t00"/>
          <w:color w:val="000000"/>
          <w:sz w:val="22"/>
          <w:szCs w:val="22"/>
          <w:lang w:val="es-DO"/>
        </w:rPr>
        <w:t xml:space="preserve"> en módulos sencillos </w:t>
      </w:r>
      <w:r w:rsidRPr="000755F4">
        <w:rPr>
          <w:rFonts w:ascii="Candara" w:hAnsi="Candara" w:cs="TTE2772848t00"/>
          <w:color w:val="000000"/>
          <w:sz w:val="22"/>
          <w:szCs w:val="22"/>
          <w:lang w:val="es-DO"/>
        </w:rPr>
        <w:t xml:space="preserve">sobre planificación y </w:t>
      </w:r>
      <w:r w:rsidR="00692491" w:rsidRPr="000755F4">
        <w:rPr>
          <w:rFonts w:ascii="Candara" w:hAnsi="Candara" w:cs="TTE2772848t00"/>
          <w:color w:val="000000"/>
          <w:sz w:val="22"/>
          <w:szCs w:val="22"/>
          <w:lang w:val="es-DO"/>
        </w:rPr>
        <w:t>gestión</w:t>
      </w:r>
      <w:r w:rsidRPr="000755F4">
        <w:rPr>
          <w:rFonts w:ascii="Candara" w:hAnsi="Candara" w:cs="TTE2772848t00"/>
          <w:color w:val="000000"/>
          <w:sz w:val="22"/>
          <w:szCs w:val="22"/>
          <w:lang w:val="es-DO"/>
        </w:rPr>
        <w:t xml:space="preserve"> de riesgo a desastres, </w:t>
      </w:r>
      <w:r w:rsidR="003A10D6" w:rsidRPr="000755F4">
        <w:rPr>
          <w:rFonts w:ascii="Candara" w:hAnsi="Candara" w:cs="TTE2772848t00"/>
          <w:color w:val="000000"/>
          <w:sz w:val="22"/>
          <w:szCs w:val="22"/>
          <w:lang w:val="es-DO"/>
        </w:rPr>
        <w:t>para</w:t>
      </w:r>
      <w:r w:rsidR="00D86B4B" w:rsidRPr="000755F4">
        <w:rPr>
          <w:rFonts w:ascii="Candara" w:hAnsi="Candara" w:cs="TTE2772848t00"/>
          <w:color w:val="000000"/>
          <w:sz w:val="22"/>
          <w:szCs w:val="22"/>
          <w:lang w:val="es-DO"/>
        </w:rPr>
        <w:t xml:space="preserve"> ser aplicable y utilizable </w:t>
      </w:r>
      <w:r w:rsidR="003A10D6" w:rsidRPr="000755F4">
        <w:rPr>
          <w:rFonts w:ascii="Candara" w:hAnsi="Candara" w:cs="TTE2772848t00"/>
          <w:color w:val="000000"/>
          <w:sz w:val="22"/>
          <w:szCs w:val="22"/>
          <w:lang w:val="es-DO"/>
        </w:rPr>
        <w:t>a nivel Municipal/local</w:t>
      </w:r>
      <w:r w:rsidR="00D86B4B" w:rsidRPr="000755F4">
        <w:rPr>
          <w:rFonts w:ascii="Candara" w:hAnsi="Candara" w:cs="TTE2772848t00"/>
          <w:color w:val="000000"/>
          <w:sz w:val="22"/>
          <w:szCs w:val="22"/>
          <w:lang w:val="es-DO"/>
        </w:rPr>
        <w:t>;</w:t>
      </w:r>
    </w:p>
    <w:p w:rsidR="00836C4A" w:rsidRPr="001D3515" w:rsidRDefault="00836C4A" w:rsidP="00836C4A">
      <w:pPr>
        <w:jc w:val="both"/>
        <w:rPr>
          <w:rFonts w:ascii="Candara" w:hAnsi="Candara" w:cs="Arial"/>
          <w:sz w:val="22"/>
          <w:szCs w:val="22"/>
          <w:lang w:val="es-ES"/>
        </w:rPr>
      </w:pPr>
    </w:p>
    <w:p w:rsidR="00836C4A" w:rsidRPr="001D3515" w:rsidRDefault="00836C4A" w:rsidP="00836C4A">
      <w:pPr>
        <w:numPr>
          <w:ilvl w:val="0"/>
          <w:numId w:val="16"/>
        </w:numPr>
        <w:tabs>
          <w:tab w:val="clear" w:pos="1080"/>
        </w:tabs>
        <w:ind w:left="540" w:hanging="540"/>
        <w:rPr>
          <w:rFonts w:ascii="Candara" w:hAnsi="Candara"/>
          <w:b/>
          <w:smallCaps/>
          <w:lang w:val="es-ES"/>
        </w:rPr>
      </w:pPr>
      <w:r w:rsidRPr="001D3515">
        <w:rPr>
          <w:rFonts w:ascii="Candara" w:hAnsi="Candara"/>
          <w:b/>
          <w:smallCaps/>
          <w:lang w:val="es-ES"/>
        </w:rPr>
        <w:t>Actividades principales</w:t>
      </w:r>
    </w:p>
    <w:p w:rsidR="00836C4A" w:rsidRPr="001D3515" w:rsidRDefault="00836C4A" w:rsidP="00836C4A">
      <w:pPr>
        <w:ind w:left="540" w:hanging="540"/>
        <w:rPr>
          <w:rFonts w:ascii="Candara" w:hAnsi="Candara"/>
          <w:lang w:val="es-ES"/>
        </w:rPr>
      </w:pPr>
    </w:p>
    <w:p w:rsidR="00836C4A" w:rsidRPr="001D3515" w:rsidRDefault="00692491" w:rsidP="00836C4A">
      <w:pPr>
        <w:jc w:val="both"/>
        <w:rPr>
          <w:rFonts w:ascii="Candara" w:hAnsi="Candara" w:cs="Calibri"/>
          <w:sz w:val="22"/>
          <w:szCs w:val="22"/>
          <w:lang w:val="es-ES"/>
        </w:rPr>
      </w:pPr>
      <w:r>
        <w:rPr>
          <w:rFonts w:ascii="Candara" w:hAnsi="Candara" w:cs="Calibri"/>
          <w:sz w:val="22"/>
          <w:szCs w:val="22"/>
          <w:lang w:val="es-ES"/>
        </w:rPr>
        <w:t>La presente consultoría considera realizar</w:t>
      </w:r>
      <w:r w:rsidR="00836C4A" w:rsidRPr="001D3515">
        <w:rPr>
          <w:rFonts w:ascii="Candara" w:hAnsi="Candara" w:cs="Calibri"/>
          <w:sz w:val="22"/>
          <w:szCs w:val="22"/>
          <w:lang w:val="es-ES"/>
        </w:rPr>
        <w:t xml:space="preserve"> por lo menos las siguientes actividades: </w:t>
      </w:r>
    </w:p>
    <w:p w:rsidR="00836C4A" w:rsidRPr="001D3515" w:rsidRDefault="00836C4A" w:rsidP="00836C4A">
      <w:pPr>
        <w:jc w:val="both"/>
        <w:rPr>
          <w:rFonts w:ascii="Candara" w:hAnsi="Candara" w:cs="Calibri"/>
          <w:sz w:val="22"/>
          <w:szCs w:val="22"/>
          <w:lang w:val="es-ES"/>
        </w:rPr>
      </w:pPr>
    </w:p>
    <w:p w:rsidR="00836C4A" w:rsidRDefault="00836C4A" w:rsidP="00836C4A">
      <w:pPr>
        <w:pStyle w:val="Prrafodelista"/>
        <w:numPr>
          <w:ilvl w:val="0"/>
          <w:numId w:val="29"/>
        </w:numPr>
        <w:jc w:val="both"/>
        <w:rPr>
          <w:rFonts w:ascii="Candara" w:hAnsi="Candara"/>
          <w:sz w:val="22"/>
          <w:szCs w:val="22"/>
          <w:lang w:val="es-ES"/>
        </w:rPr>
      </w:pPr>
      <w:r w:rsidRPr="001D3515">
        <w:rPr>
          <w:rFonts w:ascii="Candara" w:hAnsi="Candara"/>
          <w:sz w:val="22"/>
          <w:szCs w:val="22"/>
          <w:lang w:val="es-ES"/>
        </w:rPr>
        <w:t>Elaborar una metodología y cronograma de ejecución, los cuales deberán ser aprobados al inicio de la consultoría.</w:t>
      </w:r>
    </w:p>
    <w:p w:rsidR="000D7E1D" w:rsidRDefault="000D7E1D" w:rsidP="000D7E1D">
      <w:pPr>
        <w:pStyle w:val="Prrafodelista"/>
        <w:jc w:val="both"/>
        <w:rPr>
          <w:rFonts w:ascii="Candara" w:hAnsi="Candara"/>
          <w:sz w:val="22"/>
          <w:szCs w:val="22"/>
          <w:lang w:val="es-ES"/>
        </w:rPr>
      </w:pPr>
    </w:p>
    <w:p w:rsidR="00EE0000" w:rsidRDefault="00EE0000" w:rsidP="00EE0000">
      <w:pPr>
        <w:pStyle w:val="Prrafodelista"/>
        <w:numPr>
          <w:ilvl w:val="0"/>
          <w:numId w:val="29"/>
        </w:numPr>
        <w:autoSpaceDE w:val="0"/>
        <w:autoSpaceDN w:val="0"/>
        <w:adjustRightInd w:val="0"/>
        <w:contextualSpacing/>
        <w:jc w:val="both"/>
        <w:rPr>
          <w:rFonts w:ascii="Candara" w:hAnsi="Candara" w:cs="TTE2772848t00"/>
          <w:color w:val="000000"/>
          <w:sz w:val="22"/>
          <w:szCs w:val="22"/>
          <w:lang w:val="es-DO"/>
        </w:rPr>
      </w:pPr>
      <w:r>
        <w:rPr>
          <w:rFonts w:ascii="Candara" w:hAnsi="Candara" w:cs="TTE2772848t00"/>
          <w:color w:val="000000"/>
          <w:sz w:val="22"/>
          <w:szCs w:val="22"/>
          <w:lang w:val="es-DO"/>
        </w:rPr>
        <w:t>A</w:t>
      </w:r>
      <w:r w:rsidRPr="00D86B4B">
        <w:rPr>
          <w:rFonts w:ascii="Candara" w:hAnsi="Candara" w:cs="TTE2772848t00"/>
          <w:color w:val="000000"/>
          <w:sz w:val="22"/>
          <w:szCs w:val="22"/>
          <w:lang w:val="es-DO"/>
        </w:rPr>
        <w:t>nálisis y revisión de materiales educativos existentes sobre Gestión de Riesgo</w:t>
      </w:r>
      <w:r w:rsidR="00692491">
        <w:rPr>
          <w:rFonts w:ascii="Candara" w:hAnsi="Candara" w:cs="TTE2772848t00"/>
          <w:color w:val="000000"/>
          <w:sz w:val="22"/>
          <w:szCs w:val="22"/>
          <w:lang w:val="es-DO"/>
        </w:rPr>
        <w:t xml:space="preserve"> y Planificación</w:t>
      </w:r>
      <w:r w:rsidRPr="00D86B4B">
        <w:rPr>
          <w:rFonts w:ascii="Candara" w:hAnsi="Candara" w:cs="TTE2772848t00"/>
          <w:color w:val="000000"/>
          <w:sz w:val="22"/>
          <w:szCs w:val="22"/>
          <w:lang w:val="es-DO"/>
        </w:rPr>
        <w:t>, a fin de realizar una actualización</w:t>
      </w:r>
      <w:r>
        <w:rPr>
          <w:rFonts w:ascii="Candara" w:hAnsi="Candara" w:cs="TTE2772848t00"/>
          <w:color w:val="000000"/>
          <w:sz w:val="22"/>
          <w:szCs w:val="22"/>
          <w:lang w:val="es-DO"/>
        </w:rPr>
        <w:t>/contextualización</w:t>
      </w:r>
      <w:r w:rsidRPr="00D86B4B">
        <w:rPr>
          <w:rFonts w:ascii="Candara" w:hAnsi="Candara" w:cs="TTE2772848t00"/>
          <w:color w:val="000000"/>
          <w:sz w:val="22"/>
          <w:szCs w:val="22"/>
          <w:lang w:val="es-DO"/>
        </w:rPr>
        <w:t xml:space="preserve"> de</w:t>
      </w:r>
      <w:r w:rsidR="00692491">
        <w:rPr>
          <w:rFonts w:ascii="Candara" w:hAnsi="Candara" w:cs="TTE2772848t00"/>
          <w:color w:val="000000"/>
          <w:sz w:val="22"/>
          <w:szCs w:val="22"/>
          <w:lang w:val="es-DO"/>
        </w:rPr>
        <w:t xml:space="preserve"> sus</w:t>
      </w:r>
      <w:r w:rsidRPr="00D86B4B">
        <w:rPr>
          <w:rFonts w:ascii="Candara" w:hAnsi="Candara" w:cs="TTE2772848t00"/>
          <w:color w:val="000000"/>
          <w:sz w:val="22"/>
          <w:szCs w:val="22"/>
          <w:lang w:val="es-DO"/>
        </w:rPr>
        <w:t xml:space="preserve"> contenido</w:t>
      </w:r>
      <w:r w:rsidR="00692491">
        <w:rPr>
          <w:rFonts w:ascii="Candara" w:hAnsi="Candara" w:cs="TTE2772848t00"/>
          <w:color w:val="000000"/>
          <w:sz w:val="22"/>
          <w:szCs w:val="22"/>
          <w:lang w:val="es-DO"/>
        </w:rPr>
        <w:t>s</w:t>
      </w:r>
      <w:r w:rsidRPr="00D86B4B">
        <w:rPr>
          <w:rFonts w:ascii="Candara" w:hAnsi="Candara" w:cs="TTE2772848t00"/>
          <w:color w:val="000000"/>
          <w:sz w:val="22"/>
          <w:szCs w:val="22"/>
          <w:lang w:val="es-DO"/>
        </w:rPr>
        <w:t>, conforme a los enfoques y estándares internacionales y nacionales sobre G</w:t>
      </w:r>
      <w:r>
        <w:rPr>
          <w:rFonts w:ascii="Candara" w:hAnsi="Candara" w:cs="TTE2772848t00"/>
          <w:color w:val="000000"/>
          <w:sz w:val="22"/>
          <w:szCs w:val="22"/>
          <w:lang w:val="es-DO"/>
        </w:rPr>
        <w:t xml:space="preserve">estión </w:t>
      </w:r>
      <w:r w:rsidRPr="00D86B4B">
        <w:rPr>
          <w:rFonts w:ascii="Candara" w:hAnsi="Candara" w:cs="TTE2772848t00"/>
          <w:color w:val="000000"/>
          <w:sz w:val="22"/>
          <w:szCs w:val="22"/>
          <w:lang w:val="es-DO"/>
        </w:rPr>
        <w:t>d</w:t>
      </w:r>
      <w:r>
        <w:rPr>
          <w:rFonts w:ascii="Candara" w:hAnsi="Candara" w:cs="TTE2772848t00"/>
          <w:color w:val="000000"/>
          <w:sz w:val="22"/>
          <w:szCs w:val="22"/>
          <w:lang w:val="es-DO"/>
        </w:rPr>
        <w:t xml:space="preserve">e </w:t>
      </w:r>
      <w:r w:rsidRPr="00D86B4B">
        <w:rPr>
          <w:rFonts w:ascii="Candara" w:hAnsi="Candara" w:cs="TTE2772848t00"/>
          <w:color w:val="000000"/>
          <w:sz w:val="22"/>
          <w:szCs w:val="22"/>
          <w:lang w:val="es-DO"/>
        </w:rPr>
        <w:t>R</w:t>
      </w:r>
      <w:r>
        <w:rPr>
          <w:rFonts w:ascii="Candara" w:hAnsi="Candara" w:cs="TTE2772848t00"/>
          <w:color w:val="000000"/>
          <w:sz w:val="22"/>
          <w:szCs w:val="22"/>
          <w:lang w:val="es-DO"/>
        </w:rPr>
        <w:t>iesgo</w:t>
      </w:r>
      <w:r w:rsidRPr="00D86B4B">
        <w:rPr>
          <w:rFonts w:ascii="Candara" w:hAnsi="Candara" w:cs="TTE2772848t00"/>
          <w:color w:val="000000"/>
          <w:sz w:val="22"/>
          <w:szCs w:val="22"/>
          <w:lang w:val="es-DO"/>
        </w:rPr>
        <w:t xml:space="preserve">; </w:t>
      </w:r>
      <w:r>
        <w:rPr>
          <w:rFonts w:ascii="Candara" w:hAnsi="Candara" w:cs="Calibri"/>
          <w:sz w:val="22"/>
          <w:szCs w:val="22"/>
          <w:lang w:val="es-ES"/>
        </w:rPr>
        <w:t xml:space="preserve">que atiendan los temas identificados por Municipios y DGODT relacionados con planificación y </w:t>
      </w:r>
      <w:r w:rsidRPr="000D7E1D">
        <w:rPr>
          <w:rFonts w:ascii="Candara" w:hAnsi="Candara" w:cs="Calibri"/>
          <w:sz w:val="22"/>
          <w:szCs w:val="22"/>
          <w:lang w:val="es-ES"/>
        </w:rPr>
        <w:t>gestión de riesgos</w:t>
      </w:r>
      <w:r>
        <w:rPr>
          <w:rFonts w:ascii="Candara" w:hAnsi="Candara" w:cs="Calibri"/>
          <w:sz w:val="22"/>
          <w:szCs w:val="22"/>
          <w:lang w:val="es-ES"/>
        </w:rPr>
        <w:t xml:space="preserve">, que hayan sido desarrollados tanto en Rep. Dominicana como en </w:t>
      </w:r>
      <w:r w:rsidRPr="000D7E1D">
        <w:rPr>
          <w:rFonts w:ascii="Candara" w:hAnsi="Candara" w:cs="Calibri"/>
          <w:sz w:val="22"/>
          <w:szCs w:val="22"/>
          <w:lang w:val="es-ES"/>
        </w:rPr>
        <w:t>otros países</w:t>
      </w:r>
      <w:r w:rsidR="00692491">
        <w:rPr>
          <w:rFonts w:ascii="Candara" w:hAnsi="Candara" w:cs="Calibri"/>
          <w:sz w:val="22"/>
          <w:szCs w:val="22"/>
          <w:lang w:val="es-ES"/>
        </w:rPr>
        <w:t>.</w:t>
      </w:r>
    </w:p>
    <w:p w:rsidR="00282B33" w:rsidRDefault="00282B33" w:rsidP="00282B33">
      <w:pPr>
        <w:pStyle w:val="Prrafodelista"/>
        <w:rPr>
          <w:rFonts w:ascii="Candara" w:hAnsi="Candara" w:cs="TTE2772848t00"/>
          <w:color w:val="000000"/>
          <w:sz w:val="22"/>
          <w:szCs w:val="22"/>
          <w:lang w:val="es-DO"/>
        </w:rPr>
      </w:pPr>
    </w:p>
    <w:p w:rsidR="0038328C" w:rsidRPr="00497E78" w:rsidRDefault="0038328C" w:rsidP="0038328C">
      <w:pPr>
        <w:widowControl w:val="0"/>
        <w:numPr>
          <w:ilvl w:val="0"/>
          <w:numId w:val="29"/>
        </w:numPr>
        <w:overflowPunct w:val="0"/>
        <w:autoSpaceDE w:val="0"/>
        <w:autoSpaceDN w:val="0"/>
        <w:adjustRightInd w:val="0"/>
        <w:jc w:val="both"/>
        <w:rPr>
          <w:rFonts w:ascii="Candara" w:hAnsi="Candara" w:cs="Calibri"/>
          <w:sz w:val="22"/>
          <w:szCs w:val="22"/>
          <w:lang w:val="es-ES"/>
        </w:rPr>
      </w:pPr>
      <w:r w:rsidRPr="00497E78">
        <w:rPr>
          <w:rFonts w:ascii="Candara" w:hAnsi="Candara" w:cs="Calibri"/>
          <w:sz w:val="22"/>
          <w:szCs w:val="22"/>
          <w:lang w:val="es-ES"/>
        </w:rPr>
        <w:t>A solicitud de la DGODT, participar como observador en talleres de capacitación sobre gestión de riesgo en los Municipios parte del Programa, si es que los mismos se desarrollan durante el periodo de ejecución de la presente consultoría, a fin de conocer en detalle el público objetivo del material a desarrollar y aumentar el acervo de materiales de capacitación.</w:t>
      </w:r>
    </w:p>
    <w:p w:rsidR="0038328C" w:rsidRDefault="0038328C" w:rsidP="0038328C">
      <w:pPr>
        <w:pStyle w:val="Prrafodelista"/>
        <w:rPr>
          <w:rFonts w:ascii="Candara" w:hAnsi="Candara" w:cs="TTE2772848t00"/>
          <w:color w:val="000000"/>
          <w:sz w:val="22"/>
          <w:szCs w:val="22"/>
          <w:lang w:val="es-DO"/>
        </w:rPr>
      </w:pPr>
    </w:p>
    <w:p w:rsidR="00DB5CE4" w:rsidRPr="0038328C" w:rsidRDefault="00DB5CE4" w:rsidP="00EE0000">
      <w:pPr>
        <w:widowControl w:val="0"/>
        <w:numPr>
          <w:ilvl w:val="0"/>
          <w:numId w:val="29"/>
        </w:numPr>
        <w:overflowPunct w:val="0"/>
        <w:autoSpaceDE w:val="0"/>
        <w:autoSpaceDN w:val="0"/>
        <w:adjustRightInd w:val="0"/>
        <w:jc w:val="both"/>
        <w:rPr>
          <w:rFonts w:ascii="Candara" w:hAnsi="Candara" w:cs="Calibri"/>
          <w:sz w:val="22"/>
          <w:szCs w:val="22"/>
          <w:lang w:val="es-ES"/>
        </w:rPr>
      </w:pPr>
      <w:r w:rsidRPr="00833EE4">
        <w:rPr>
          <w:rFonts w:ascii="Candara" w:hAnsi="Candara" w:cs="TTE2772848t00"/>
          <w:color w:val="000000"/>
          <w:sz w:val="22"/>
          <w:szCs w:val="22"/>
          <w:lang w:val="es-DO"/>
        </w:rPr>
        <w:t xml:space="preserve">Preparar una propuesta de </w:t>
      </w:r>
      <w:r w:rsidRPr="00EE0000">
        <w:rPr>
          <w:rFonts w:ascii="Candara" w:hAnsi="Candara" w:cs="TTE2772848t00"/>
          <w:b/>
          <w:color w:val="000000"/>
          <w:sz w:val="22"/>
          <w:szCs w:val="22"/>
          <w:lang w:val="es-DO"/>
        </w:rPr>
        <w:t>guía</w:t>
      </w:r>
      <w:r w:rsidR="00833EE4" w:rsidRPr="00EE0000">
        <w:rPr>
          <w:rFonts w:ascii="Candara" w:hAnsi="Candara" w:cs="TTE2772848t00"/>
          <w:b/>
          <w:color w:val="000000"/>
          <w:sz w:val="22"/>
          <w:szCs w:val="22"/>
          <w:lang w:val="es-DO"/>
        </w:rPr>
        <w:t>/herramienta</w:t>
      </w:r>
      <w:r w:rsidRPr="00EE0000">
        <w:rPr>
          <w:rFonts w:ascii="Candara" w:hAnsi="Candara" w:cs="TTE2772848t00"/>
          <w:b/>
          <w:color w:val="000000"/>
          <w:sz w:val="22"/>
          <w:szCs w:val="22"/>
          <w:lang w:val="es-DO"/>
        </w:rPr>
        <w:t xml:space="preserve"> de facilitación</w:t>
      </w:r>
      <w:r w:rsidR="00833EE4" w:rsidRPr="00EE0000">
        <w:rPr>
          <w:rFonts w:ascii="Candara" w:hAnsi="Candara" w:cs="TTE2772848t00"/>
          <w:b/>
          <w:color w:val="000000"/>
          <w:sz w:val="22"/>
          <w:szCs w:val="22"/>
          <w:lang w:val="es-DO"/>
        </w:rPr>
        <w:t xml:space="preserve"> y formación</w:t>
      </w:r>
      <w:r w:rsidR="00692491">
        <w:rPr>
          <w:rFonts w:ascii="Candara" w:hAnsi="Candara" w:cs="TTE2772848t00"/>
          <w:color w:val="000000"/>
          <w:sz w:val="22"/>
          <w:szCs w:val="22"/>
          <w:lang w:val="es-DO"/>
        </w:rPr>
        <w:t>, que considere al menos 6 módulos/talleres</w:t>
      </w:r>
      <w:r w:rsidR="00833EE4">
        <w:rPr>
          <w:rFonts w:ascii="Candara" w:hAnsi="Candara" w:cs="TTE2772848t00"/>
          <w:color w:val="000000"/>
          <w:sz w:val="22"/>
          <w:szCs w:val="22"/>
          <w:lang w:val="es-DO"/>
        </w:rPr>
        <w:t xml:space="preserve">, </w:t>
      </w:r>
      <w:r w:rsidR="00692491">
        <w:rPr>
          <w:rFonts w:ascii="Candara" w:hAnsi="Candara" w:cs="TTE2772848t00"/>
          <w:color w:val="000000"/>
          <w:sz w:val="22"/>
          <w:szCs w:val="22"/>
          <w:lang w:val="es-DO"/>
        </w:rPr>
        <w:t>donde se</w:t>
      </w:r>
      <w:r w:rsidR="00833EE4">
        <w:rPr>
          <w:rFonts w:ascii="Candara" w:hAnsi="Candara" w:cs="TTE2772848t00"/>
          <w:color w:val="000000"/>
          <w:sz w:val="22"/>
          <w:szCs w:val="22"/>
          <w:lang w:val="es-DO"/>
        </w:rPr>
        <w:t xml:space="preserve"> incluya aspectos metodológicos y contenido que</w:t>
      </w:r>
      <w:r w:rsidR="00692491">
        <w:rPr>
          <w:rFonts w:ascii="Candara" w:hAnsi="Candara" w:cs="TTE2772848t00"/>
          <w:color w:val="000000"/>
          <w:sz w:val="22"/>
          <w:szCs w:val="22"/>
          <w:lang w:val="es-DO"/>
        </w:rPr>
        <w:t xml:space="preserve"> </w:t>
      </w:r>
      <w:r w:rsidR="00833EE4">
        <w:rPr>
          <w:rFonts w:ascii="Candara" w:hAnsi="Candara" w:cs="Calibri"/>
          <w:sz w:val="22"/>
          <w:szCs w:val="22"/>
          <w:lang w:val="es-ES"/>
        </w:rPr>
        <w:t>atiendan los temas identificados por el Programa</w:t>
      </w:r>
      <w:r w:rsidRPr="00833EE4">
        <w:rPr>
          <w:rFonts w:ascii="Candara" w:hAnsi="Candara" w:cs="TTE2772848t00"/>
          <w:color w:val="000000"/>
          <w:sz w:val="22"/>
          <w:szCs w:val="22"/>
          <w:lang w:val="es-DO"/>
        </w:rPr>
        <w:t>,</w:t>
      </w:r>
      <w:r w:rsidR="00833EE4" w:rsidRPr="00833EE4">
        <w:rPr>
          <w:rFonts w:ascii="Candara" w:hAnsi="Candara" w:cs="TTE2772848t00"/>
          <w:color w:val="000000"/>
          <w:sz w:val="22"/>
          <w:szCs w:val="22"/>
          <w:lang w:val="es-DO"/>
        </w:rPr>
        <w:t xml:space="preserve"> </w:t>
      </w:r>
      <w:r w:rsidR="00833EE4">
        <w:rPr>
          <w:rFonts w:ascii="Candara" w:hAnsi="Candara" w:cs="TTE2772848t00"/>
          <w:color w:val="000000"/>
          <w:sz w:val="22"/>
          <w:szCs w:val="22"/>
          <w:lang w:val="es-DO"/>
        </w:rPr>
        <w:t xml:space="preserve">y que sea usada como </w:t>
      </w:r>
      <w:r w:rsidR="00833EE4" w:rsidRPr="00D86B4B">
        <w:rPr>
          <w:rFonts w:ascii="Candara" w:hAnsi="Candara" w:cs="TTE2772848t00"/>
          <w:color w:val="000000"/>
          <w:sz w:val="22"/>
          <w:szCs w:val="22"/>
          <w:lang w:val="es-DO"/>
        </w:rPr>
        <w:t>herramienta de capacitación de multiplicadores</w:t>
      </w:r>
      <w:r w:rsidR="00833EE4">
        <w:rPr>
          <w:rFonts w:ascii="Candara" w:hAnsi="Candara" w:cs="TTE2772848t00"/>
          <w:color w:val="000000"/>
          <w:sz w:val="22"/>
          <w:szCs w:val="22"/>
          <w:lang w:val="es-DO"/>
        </w:rPr>
        <w:t xml:space="preserve"> y/o formación en cascada;</w:t>
      </w:r>
      <w:r w:rsidR="00EE0000">
        <w:rPr>
          <w:rFonts w:ascii="Candara" w:hAnsi="Candara" w:cs="TTE2772848t00"/>
          <w:color w:val="000000"/>
          <w:sz w:val="22"/>
          <w:szCs w:val="22"/>
          <w:lang w:val="es-DO"/>
        </w:rPr>
        <w:t xml:space="preserve"> (Se espera que el material de facilitación/formación incluya para cada uno de sus módulos</w:t>
      </w:r>
      <w:r w:rsidR="0049218B">
        <w:rPr>
          <w:rFonts w:ascii="Candara" w:hAnsi="Candara" w:cs="TTE2772848t00"/>
          <w:color w:val="000000"/>
          <w:sz w:val="22"/>
          <w:szCs w:val="22"/>
          <w:lang w:val="es-DO"/>
        </w:rPr>
        <w:t xml:space="preserve"> al menos: guía para facilitación; material para el participante; ayudas visuales; aspectos metodológicos especiales)</w:t>
      </w:r>
    </w:p>
    <w:p w:rsidR="0038328C" w:rsidRDefault="0038328C" w:rsidP="0038328C">
      <w:pPr>
        <w:pStyle w:val="Prrafodelista"/>
        <w:rPr>
          <w:rFonts w:ascii="Candara" w:hAnsi="Candara" w:cs="Calibri"/>
          <w:sz w:val="22"/>
          <w:szCs w:val="22"/>
          <w:lang w:val="es-ES"/>
        </w:rPr>
      </w:pPr>
    </w:p>
    <w:p w:rsidR="000D7E1D" w:rsidRDefault="000D7E1D" w:rsidP="000D7E1D">
      <w:pPr>
        <w:pStyle w:val="Prrafodelista"/>
        <w:rPr>
          <w:rFonts w:ascii="Candara" w:hAnsi="Candara" w:cs="Calibri"/>
          <w:sz w:val="22"/>
          <w:szCs w:val="22"/>
          <w:lang w:val="es-ES"/>
        </w:rPr>
      </w:pPr>
    </w:p>
    <w:p w:rsidR="00EE0000" w:rsidRPr="00EE0000" w:rsidRDefault="00970D05" w:rsidP="00EE0000">
      <w:pPr>
        <w:pStyle w:val="Prrafodelista"/>
        <w:numPr>
          <w:ilvl w:val="0"/>
          <w:numId w:val="29"/>
        </w:numPr>
        <w:autoSpaceDE w:val="0"/>
        <w:autoSpaceDN w:val="0"/>
        <w:adjustRightInd w:val="0"/>
        <w:contextualSpacing/>
        <w:jc w:val="both"/>
        <w:rPr>
          <w:rFonts w:ascii="Candara" w:hAnsi="Candara" w:cs="TTE2772848t00"/>
          <w:color w:val="000000"/>
          <w:sz w:val="22"/>
          <w:szCs w:val="22"/>
          <w:lang w:val="es-DO"/>
        </w:rPr>
      </w:pPr>
      <w:r>
        <w:rPr>
          <w:rFonts w:ascii="Candara" w:hAnsi="Candara" w:cs="TTE2772848t00"/>
          <w:color w:val="000000"/>
          <w:sz w:val="22"/>
          <w:szCs w:val="22"/>
          <w:lang w:val="es-DO"/>
        </w:rPr>
        <w:t xml:space="preserve">Organizar y facilitar </w:t>
      </w:r>
      <w:r w:rsidR="0049218B">
        <w:rPr>
          <w:rFonts w:ascii="Candara" w:hAnsi="Candara" w:cs="TTE2772848t00"/>
          <w:color w:val="000000"/>
          <w:sz w:val="22"/>
          <w:szCs w:val="22"/>
          <w:lang w:val="es-DO"/>
        </w:rPr>
        <w:t>taller/es</w:t>
      </w:r>
      <w:r w:rsidR="00EE0000" w:rsidRPr="00EE0000">
        <w:rPr>
          <w:rFonts w:ascii="Candara" w:hAnsi="Candara" w:cs="TTE2772848t00"/>
          <w:color w:val="000000"/>
          <w:sz w:val="22"/>
          <w:szCs w:val="22"/>
          <w:lang w:val="es-DO"/>
        </w:rPr>
        <w:t xml:space="preserve"> de validación y formación de formadores </w:t>
      </w:r>
      <w:r w:rsidR="007C7B00">
        <w:rPr>
          <w:rFonts w:ascii="Candara" w:hAnsi="Candara" w:cs="TTE2772848t00"/>
          <w:color w:val="000000"/>
          <w:sz w:val="22"/>
          <w:szCs w:val="22"/>
          <w:lang w:val="es-DO"/>
        </w:rPr>
        <w:t xml:space="preserve">para el </w:t>
      </w:r>
      <w:r w:rsidR="00EE0000" w:rsidRPr="00EE0000">
        <w:rPr>
          <w:rFonts w:ascii="Candara" w:hAnsi="Candara" w:cs="TTE2772848t00"/>
          <w:color w:val="000000"/>
          <w:sz w:val="22"/>
          <w:szCs w:val="22"/>
          <w:lang w:val="es-DO"/>
        </w:rPr>
        <w:t>us</w:t>
      </w:r>
      <w:r w:rsidR="007C7B00">
        <w:rPr>
          <w:rFonts w:ascii="Candara" w:hAnsi="Candara" w:cs="TTE2772848t00"/>
          <w:color w:val="000000"/>
          <w:sz w:val="22"/>
          <w:szCs w:val="22"/>
          <w:lang w:val="es-DO"/>
        </w:rPr>
        <w:t>o</w:t>
      </w:r>
      <w:r w:rsidR="00EE0000" w:rsidRPr="00EE0000">
        <w:rPr>
          <w:rFonts w:ascii="Candara" w:hAnsi="Candara" w:cs="TTE2772848t00"/>
          <w:color w:val="000000"/>
          <w:sz w:val="22"/>
          <w:szCs w:val="22"/>
          <w:lang w:val="es-DO"/>
        </w:rPr>
        <w:t xml:space="preserve"> </w:t>
      </w:r>
      <w:r w:rsidR="007C7B00">
        <w:rPr>
          <w:rFonts w:ascii="Candara" w:hAnsi="Candara" w:cs="TTE2772848t00"/>
          <w:color w:val="000000"/>
          <w:sz w:val="22"/>
          <w:szCs w:val="22"/>
          <w:lang w:val="es-DO"/>
        </w:rPr>
        <w:t>d</w:t>
      </w:r>
      <w:r w:rsidR="00EE0000" w:rsidRPr="00EE0000">
        <w:rPr>
          <w:rFonts w:ascii="Candara" w:hAnsi="Candara" w:cs="TTE2772848t00"/>
          <w:color w:val="000000"/>
          <w:sz w:val="22"/>
          <w:szCs w:val="22"/>
          <w:lang w:val="es-DO"/>
        </w:rPr>
        <w:t>el material desarrollado, con participantes de los Municipios e Instituciones vinculadas al Programa.</w:t>
      </w:r>
    </w:p>
    <w:p w:rsidR="00DB5CE4" w:rsidRDefault="00DB5CE4" w:rsidP="00836C4A">
      <w:pPr>
        <w:rPr>
          <w:rFonts w:ascii="Candara" w:hAnsi="Candara"/>
          <w:lang w:val="es-ES"/>
        </w:rPr>
      </w:pPr>
    </w:p>
    <w:p w:rsidR="00282B33" w:rsidRPr="001D3515" w:rsidRDefault="00282B33" w:rsidP="00836C4A">
      <w:pPr>
        <w:rPr>
          <w:rFonts w:ascii="Candara" w:hAnsi="Candara"/>
          <w:lang w:val="es-ES"/>
        </w:rPr>
      </w:pPr>
    </w:p>
    <w:p w:rsidR="00781096" w:rsidRDefault="00624E3C" w:rsidP="00624E3C">
      <w:pPr>
        <w:numPr>
          <w:ilvl w:val="0"/>
          <w:numId w:val="16"/>
        </w:numPr>
        <w:tabs>
          <w:tab w:val="clear" w:pos="1080"/>
        </w:tabs>
        <w:ind w:left="540" w:hanging="540"/>
        <w:rPr>
          <w:rFonts w:ascii="Candara" w:hAnsi="Candara"/>
          <w:b/>
          <w:smallCaps/>
          <w:lang w:val="es-ES"/>
        </w:rPr>
      </w:pPr>
      <w:r>
        <w:rPr>
          <w:rFonts w:ascii="Candara" w:hAnsi="Candara"/>
          <w:b/>
          <w:smallCaps/>
          <w:lang w:val="es-ES"/>
        </w:rPr>
        <w:lastRenderedPageBreak/>
        <w:t>Aspectos metodológicos a considerar</w:t>
      </w:r>
    </w:p>
    <w:p w:rsidR="00624E3C" w:rsidRPr="00624E3C" w:rsidRDefault="00624E3C" w:rsidP="00624E3C">
      <w:pPr>
        <w:ind w:left="540"/>
        <w:rPr>
          <w:rFonts w:ascii="Candara" w:hAnsi="Candara"/>
          <w:b/>
          <w:smallCaps/>
          <w:lang w:val="es-ES"/>
        </w:rPr>
      </w:pPr>
    </w:p>
    <w:p w:rsidR="00CF41B6" w:rsidRPr="00624E3C" w:rsidRDefault="00CF41B6" w:rsidP="00CF41B6">
      <w:pPr>
        <w:pStyle w:val="Prrafodelista"/>
        <w:numPr>
          <w:ilvl w:val="0"/>
          <w:numId w:val="34"/>
        </w:numPr>
        <w:autoSpaceDE w:val="0"/>
        <w:autoSpaceDN w:val="0"/>
        <w:adjustRightInd w:val="0"/>
        <w:contextualSpacing/>
        <w:jc w:val="both"/>
        <w:rPr>
          <w:rFonts w:ascii="Candara" w:hAnsi="Candara" w:cs="TTE2772848t00"/>
          <w:color w:val="000000"/>
          <w:sz w:val="22"/>
          <w:szCs w:val="22"/>
          <w:lang w:val="es-DO"/>
        </w:rPr>
      </w:pPr>
      <w:r>
        <w:rPr>
          <w:rFonts w:ascii="Candara" w:hAnsi="Candara" w:cs="TTE2772848t00"/>
          <w:color w:val="000000"/>
          <w:sz w:val="22"/>
          <w:szCs w:val="22"/>
          <w:lang w:val="es-DO"/>
        </w:rPr>
        <w:t xml:space="preserve">Utilizar al máximo materiales de formación </w:t>
      </w:r>
      <w:r w:rsidR="00A85DE2">
        <w:rPr>
          <w:rFonts w:ascii="Candara" w:hAnsi="Candara" w:cs="TTE2772848t00"/>
          <w:color w:val="000000"/>
          <w:sz w:val="22"/>
          <w:szCs w:val="22"/>
          <w:lang w:val="es-DO"/>
        </w:rPr>
        <w:t xml:space="preserve">sobre los temas </w:t>
      </w:r>
      <w:r w:rsidR="00970D05">
        <w:rPr>
          <w:rFonts w:ascii="Candara" w:hAnsi="Candara" w:cs="Calibri"/>
          <w:sz w:val="22"/>
          <w:szCs w:val="22"/>
          <w:lang w:val="es-ES"/>
        </w:rPr>
        <w:t>identificados por el Programa,</w:t>
      </w:r>
      <w:r w:rsidR="00970D05">
        <w:rPr>
          <w:rFonts w:ascii="Candara" w:hAnsi="Candara" w:cs="TTE2772848t00"/>
          <w:color w:val="000000"/>
          <w:sz w:val="22"/>
          <w:szCs w:val="22"/>
          <w:lang w:val="es-DO"/>
        </w:rPr>
        <w:t xml:space="preserve"> </w:t>
      </w:r>
      <w:r>
        <w:rPr>
          <w:rFonts w:ascii="Candara" w:hAnsi="Candara" w:cs="TTE2772848t00"/>
          <w:color w:val="000000"/>
          <w:sz w:val="22"/>
          <w:szCs w:val="22"/>
          <w:lang w:val="es-DO"/>
        </w:rPr>
        <w:t>que sean ampliamente reconocidos y utilizados en la República Dominicana.</w:t>
      </w:r>
    </w:p>
    <w:p w:rsidR="00781096" w:rsidRPr="00970D05" w:rsidRDefault="00781096" w:rsidP="00781096">
      <w:pPr>
        <w:pStyle w:val="Prrafodelista"/>
        <w:numPr>
          <w:ilvl w:val="0"/>
          <w:numId w:val="34"/>
        </w:numPr>
        <w:autoSpaceDE w:val="0"/>
        <w:autoSpaceDN w:val="0"/>
        <w:adjustRightInd w:val="0"/>
        <w:contextualSpacing/>
        <w:jc w:val="both"/>
        <w:rPr>
          <w:rFonts w:ascii="Candara" w:hAnsi="Candara" w:cs="TTE2772848t00"/>
          <w:color w:val="000000"/>
          <w:sz w:val="22"/>
          <w:szCs w:val="22"/>
          <w:lang w:val="es-DO"/>
        </w:rPr>
      </w:pPr>
      <w:r w:rsidRPr="00624E3C">
        <w:rPr>
          <w:rFonts w:ascii="Candara" w:hAnsi="Candara" w:cs="TTE2772848t00"/>
          <w:color w:val="000000"/>
          <w:sz w:val="22"/>
          <w:szCs w:val="22"/>
          <w:lang w:val="es-DO"/>
        </w:rPr>
        <w:t xml:space="preserve">Se debe diseñar una propuesta de contenido </w:t>
      </w:r>
      <w:r w:rsidR="00A52C45">
        <w:rPr>
          <w:rFonts w:ascii="Candara" w:hAnsi="Candara" w:cs="TTE2772848t00"/>
          <w:color w:val="000000"/>
          <w:sz w:val="22"/>
          <w:szCs w:val="22"/>
          <w:lang w:val="es-DO"/>
        </w:rPr>
        <w:t xml:space="preserve">de cada módulo de la </w:t>
      </w:r>
      <w:r w:rsidR="00A52C45" w:rsidRPr="00EE0000">
        <w:rPr>
          <w:rFonts w:ascii="Candara" w:hAnsi="Candara" w:cs="TTE2772848t00"/>
          <w:b/>
          <w:color w:val="000000"/>
          <w:sz w:val="22"/>
          <w:szCs w:val="22"/>
          <w:lang w:val="es-DO"/>
        </w:rPr>
        <w:t>guía/herramienta de facilitación y formación</w:t>
      </w:r>
      <w:r w:rsidRPr="00624E3C">
        <w:rPr>
          <w:rFonts w:ascii="Candara" w:hAnsi="Candara" w:cs="TTE2772848t00"/>
          <w:color w:val="000000"/>
          <w:sz w:val="22"/>
          <w:szCs w:val="22"/>
          <w:lang w:val="es-DO"/>
        </w:rPr>
        <w:t xml:space="preserve">, </w:t>
      </w:r>
      <w:r w:rsidR="00EE0000">
        <w:rPr>
          <w:rFonts w:ascii="Candara" w:hAnsi="Candara" w:cs="Calibri"/>
          <w:sz w:val="22"/>
          <w:szCs w:val="22"/>
          <w:lang w:val="es-ES"/>
        </w:rPr>
        <w:t>que atiendan los temas identificados por Municipios, DGODT y otros que proponga el/la consultor/a.</w:t>
      </w:r>
      <w:r w:rsidRPr="00624E3C">
        <w:rPr>
          <w:rFonts w:ascii="Candara" w:hAnsi="Candara" w:cs="TTE2772848t00"/>
          <w:color w:val="000000"/>
          <w:sz w:val="22"/>
          <w:szCs w:val="22"/>
          <w:lang w:val="es-DO"/>
        </w:rPr>
        <w:t xml:space="preserve"> </w:t>
      </w:r>
    </w:p>
    <w:p w:rsidR="00970A4D" w:rsidRDefault="00970A4D" w:rsidP="00624E3C">
      <w:pPr>
        <w:pStyle w:val="Prrafodelista"/>
        <w:numPr>
          <w:ilvl w:val="0"/>
          <w:numId w:val="34"/>
        </w:numPr>
        <w:autoSpaceDE w:val="0"/>
        <w:autoSpaceDN w:val="0"/>
        <w:adjustRightInd w:val="0"/>
        <w:contextualSpacing/>
        <w:jc w:val="both"/>
        <w:rPr>
          <w:rFonts w:ascii="Candara" w:hAnsi="Candara" w:cs="TTE2772848t00"/>
          <w:color w:val="000000"/>
          <w:sz w:val="22"/>
          <w:szCs w:val="22"/>
          <w:lang w:val="es-DO"/>
        </w:rPr>
      </w:pPr>
      <w:r w:rsidRPr="00970A4D">
        <w:rPr>
          <w:rFonts w:ascii="Candara" w:hAnsi="Candara" w:cs="TTE2772848t00"/>
          <w:color w:val="000000"/>
          <w:sz w:val="22"/>
          <w:szCs w:val="22"/>
          <w:lang w:val="es-DO"/>
        </w:rPr>
        <w:t>Se espera que</w:t>
      </w:r>
      <w:r>
        <w:rPr>
          <w:rFonts w:ascii="Candara" w:hAnsi="Candara" w:cs="TTE2772848t00"/>
          <w:b/>
          <w:color w:val="000000"/>
          <w:sz w:val="22"/>
          <w:szCs w:val="22"/>
          <w:lang w:val="es-DO"/>
        </w:rPr>
        <w:t xml:space="preserve"> </w:t>
      </w:r>
      <w:r w:rsidRPr="00970A4D">
        <w:rPr>
          <w:rFonts w:ascii="Candara" w:hAnsi="Candara" w:cs="TTE2772848t00"/>
          <w:color w:val="000000"/>
          <w:sz w:val="22"/>
          <w:szCs w:val="22"/>
          <w:lang w:val="es-DO"/>
        </w:rPr>
        <w:t>la</w:t>
      </w:r>
      <w:r w:rsidRPr="00970A4D">
        <w:rPr>
          <w:rFonts w:ascii="Candara" w:hAnsi="Candara" w:cs="TTE2772848t00"/>
          <w:b/>
          <w:color w:val="000000"/>
          <w:sz w:val="22"/>
          <w:szCs w:val="22"/>
          <w:lang w:val="es-DO"/>
        </w:rPr>
        <w:t xml:space="preserve"> </w:t>
      </w:r>
      <w:r w:rsidRPr="00EE0000">
        <w:rPr>
          <w:rFonts w:ascii="Candara" w:hAnsi="Candara" w:cs="TTE2772848t00"/>
          <w:b/>
          <w:color w:val="000000"/>
          <w:sz w:val="22"/>
          <w:szCs w:val="22"/>
          <w:lang w:val="es-DO"/>
        </w:rPr>
        <w:t>guía/herramienta de facilitación y formación</w:t>
      </w:r>
      <w:r>
        <w:rPr>
          <w:rFonts w:ascii="Candara" w:hAnsi="Candara" w:cs="TTE2772848t00"/>
          <w:color w:val="000000"/>
          <w:sz w:val="22"/>
          <w:szCs w:val="22"/>
          <w:lang w:val="es-DO"/>
        </w:rPr>
        <w:t xml:space="preserve"> esté disponible en formato digital, programado en HTML, flash o similar que permita que los materiales sean accesibles vía web y/o DVD.</w:t>
      </w:r>
    </w:p>
    <w:p w:rsidR="00692491" w:rsidRPr="00970A4D" w:rsidRDefault="00692491" w:rsidP="00624E3C">
      <w:pPr>
        <w:pStyle w:val="Prrafodelista"/>
        <w:numPr>
          <w:ilvl w:val="0"/>
          <w:numId w:val="34"/>
        </w:numPr>
        <w:autoSpaceDE w:val="0"/>
        <w:autoSpaceDN w:val="0"/>
        <w:adjustRightInd w:val="0"/>
        <w:contextualSpacing/>
        <w:jc w:val="both"/>
        <w:rPr>
          <w:rFonts w:ascii="Candara" w:hAnsi="Candara" w:cs="TTE2772848t00"/>
          <w:color w:val="000000"/>
          <w:sz w:val="22"/>
          <w:szCs w:val="22"/>
          <w:lang w:val="es-DO"/>
        </w:rPr>
      </w:pPr>
      <w:r w:rsidRPr="00970A4D">
        <w:rPr>
          <w:rFonts w:ascii="Candara" w:hAnsi="Candara" w:cs="TTE2772848t00"/>
          <w:color w:val="000000"/>
          <w:sz w:val="22"/>
          <w:szCs w:val="22"/>
          <w:lang w:val="es-DO"/>
        </w:rPr>
        <w:t xml:space="preserve">Se espera </w:t>
      </w:r>
      <w:r>
        <w:rPr>
          <w:rFonts w:ascii="Candara" w:hAnsi="Candara" w:cs="TTE2772848t00"/>
          <w:color w:val="000000"/>
          <w:sz w:val="22"/>
          <w:szCs w:val="22"/>
          <w:lang w:val="es-DO"/>
        </w:rPr>
        <w:t>recibir la</w:t>
      </w:r>
      <w:r w:rsidRPr="00970A4D">
        <w:rPr>
          <w:rFonts w:ascii="Candara" w:hAnsi="Candara" w:cs="TTE2772848t00"/>
          <w:b/>
          <w:color w:val="000000"/>
          <w:sz w:val="22"/>
          <w:szCs w:val="22"/>
          <w:lang w:val="es-DO"/>
        </w:rPr>
        <w:t xml:space="preserve"> </w:t>
      </w:r>
      <w:r w:rsidRPr="00EE0000">
        <w:rPr>
          <w:rFonts w:ascii="Candara" w:hAnsi="Candara" w:cs="TTE2772848t00"/>
          <w:b/>
          <w:color w:val="000000"/>
          <w:sz w:val="22"/>
          <w:szCs w:val="22"/>
          <w:lang w:val="es-DO"/>
        </w:rPr>
        <w:t>guía/herramienta de facilitación y formación</w:t>
      </w:r>
      <w:r>
        <w:rPr>
          <w:rFonts w:ascii="Candara" w:hAnsi="Candara" w:cs="TTE2772848t00"/>
          <w:b/>
          <w:color w:val="000000"/>
          <w:sz w:val="22"/>
          <w:szCs w:val="22"/>
          <w:lang w:val="es-DO"/>
        </w:rPr>
        <w:t xml:space="preserve"> </w:t>
      </w:r>
      <w:r>
        <w:rPr>
          <w:rFonts w:ascii="Candara" w:hAnsi="Candara" w:cs="TTE2772848t00"/>
          <w:color w:val="000000"/>
          <w:sz w:val="22"/>
          <w:szCs w:val="22"/>
          <w:lang w:val="es-DO"/>
        </w:rPr>
        <w:t>debidamente diseñada para su posterior reproducción.</w:t>
      </w:r>
    </w:p>
    <w:p w:rsidR="00624E3C" w:rsidRPr="00692491" w:rsidRDefault="00CF41B6" w:rsidP="00624E3C">
      <w:pPr>
        <w:pStyle w:val="Prrafodelista"/>
        <w:numPr>
          <w:ilvl w:val="0"/>
          <w:numId w:val="34"/>
        </w:numPr>
        <w:autoSpaceDE w:val="0"/>
        <w:autoSpaceDN w:val="0"/>
        <w:adjustRightInd w:val="0"/>
        <w:contextualSpacing/>
        <w:jc w:val="both"/>
        <w:rPr>
          <w:rFonts w:ascii="Candara" w:hAnsi="Candara" w:cs="TTE2772848t00"/>
          <w:color w:val="000000"/>
          <w:sz w:val="22"/>
          <w:szCs w:val="22"/>
          <w:lang w:val="es-DO"/>
        </w:rPr>
      </w:pPr>
      <w:r>
        <w:rPr>
          <w:rFonts w:ascii="Candara" w:hAnsi="Candara" w:cs="TTE2772848t00"/>
          <w:color w:val="000000"/>
          <w:sz w:val="22"/>
          <w:szCs w:val="22"/>
          <w:lang w:val="es-DO"/>
        </w:rPr>
        <w:t xml:space="preserve">Considerar que </w:t>
      </w:r>
      <w:r w:rsidR="00781096" w:rsidRPr="00624E3C">
        <w:rPr>
          <w:rFonts w:ascii="Candara" w:hAnsi="Candara" w:cs="TTE2772848t00"/>
          <w:color w:val="000000"/>
          <w:sz w:val="22"/>
          <w:szCs w:val="22"/>
          <w:lang w:val="es-DO"/>
        </w:rPr>
        <w:t xml:space="preserve">la herramienta </w:t>
      </w:r>
      <w:r>
        <w:rPr>
          <w:rFonts w:ascii="Candara" w:hAnsi="Candara" w:cs="TTE2772848t00"/>
          <w:color w:val="000000"/>
          <w:sz w:val="22"/>
          <w:szCs w:val="22"/>
          <w:lang w:val="es-DO"/>
        </w:rPr>
        <w:t>será utilizad</w:t>
      </w:r>
      <w:r w:rsidR="00970D05">
        <w:rPr>
          <w:rFonts w:ascii="Candara" w:hAnsi="Candara" w:cs="TTE2772848t00"/>
          <w:color w:val="000000"/>
          <w:sz w:val="22"/>
          <w:szCs w:val="22"/>
          <w:lang w:val="es-DO"/>
        </w:rPr>
        <w:t>a</w:t>
      </w:r>
      <w:r>
        <w:rPr>
          <w:rFonts w:ascii="Candara" w:hAnsi="Candara" w:cs="TTE2772848t00"/>
          <w:color w:val="000000"/>
          <w:sz w:val="22"/>
          <w:szCs w:val="22"/>
          <w:lang w:val="es-DO"/>
        </w:rPr>
        <w:t xml:space="preserve"> en todo el</w:t>
      </w:r>
      <w:r w:rsidR="00781096" w:rsidRPr="00624E3C">
        <w:rPr>
          <w:rFonts w:ascii="Candara" w:hAnsi="Candara" w:cs="TTE2772848t00"/>
          <w:color w:val="000000"/>
          <w:sz w:val="22"/>
          <w:szCs w:val="22"/>
          <w:lang w:val="es-DO"/>
        </w:rPr>
        <w:t xml:space="preserve"> país;</w:t>
      </w:r>
    </w:p>
    <w:p w:rsidR="00970D05" w:rsidRPr="00970D05" w:rsidRDefault="00A52C45" w:rsidP="00970D05">
      <w:pPr>
        <w:pStyle w:val="Prrafodelista"/>
        <w:numPr>
          <w:ilvl w:val="0"/>
          <w:numId w:val="34"/>
        </w:numPr>
        <w:autoSpaceDE w:val="0"/>
        <w:autoSpaceDN w:val="0"/>
        <w:adjustRightInd w:val="0"/>
        <w:contextualSpacing/>
        <w:jc w:val="both"/>
        <w:rPr>
          <w:rFonts w:ascii="Candara" w:hAnsi="Candara" w:cs="TTE2772848t00"/>
          <w:color w:val="000000"/>
          <w:sz w:val="22"/>
          <w:szCs w:val="22"/>
          <w:lang w:val="es-DO"/>
        </w:rPr>
      </w:pPr>
      <w:r>
        <w:rPr>
          <w:rFonts w:ascii="Candara" w:hAnsi="Candara" w:cs="TTE2772848t00"/>
          <w:color w:val="000000"/>
          <w:sz w:val="22"/>
          <w:szCs w:val="22"/>
          <w:lang w:val="es-DO"/>
        </w:rPr>
        <w:t xml:space="preserve">El material debe tener un formato y lenguaje amigable, facilitando su </w:t>
      </w:r>
      <w:r w:rsidR="00781096" w:rsidRPr="00624E3C">
        <w:rPr>
          <w:rFonts w:ascii="Candara" w:hAnsi="Candara" w:cs="TTE2772848t00"/>
          <w:color w:val="000000"/>
          <w:sz w:val="22"/>
          <w:szCs w:val="22"/>
          <w:lang w:val="es-DO"/>
        </w:rPr>
        <w:t>comprensi</w:t>
      </w:r>
      <w:r>
        <w:rPr>
          <w:rFonts w:ascii="Candara" w:hAnsi="Candara" w:cs="TTE2772848t00"/>
          <w:color w:val="000000"/>
          <w:sz w:val="22"/>
          <w:szCs w:val="22"/>
          <w:lang w:val="es-DO"/>
        </w:rPr>
        <w:t>ón a nivel comunitario</w:t>
      </w:r>
      <w:r w:rsidR="00781096" w:rsidRPr="00624E3C">
        <w:rPr>
          <w:rFonts w:ascii="Candara" w:hAnsi="Candara" w:cs="TTE2772848t00"/>
          <w:color w:val="000000"/>
          <w:sz w:val="22"/>
          <w:szCs w:val="22"/>
          <w:lang w:val="es-DO"/>
        </w:rPr>
        <w:t>;</w:t>
      </w:r>
    </w:p>
    <w:p w:rsidR="00970D05" w:rsidRPr="00970D05" w:rsidRDefault="00970D05" w:rsidP="00970D05">
      <w:pPr>
        <w:pStyle w:val="Prrafodelista"/>
        <w:numPr>
          <w:ilvl w:val="0"/>
          <w:numId w:val="34"/>
        </w:numPr>
        <w:autoSpaceDE w:val="0"/>
        <w:autoSpaceDN w:val="0"/>
        <w:adjustRightInd w:val="0"/>
        <w:contextualSpacing/>
        <w:jc w:val="both"/>
        <w:rPr>
          <w:rFonts w:ascii="Candara" w:hAnsi="Candara" w:cs="TTE2772848t00"/>
          <w:color w:val="000000"/>
          <w:sz w:val="22"/>
          <w:szCs w:val="22"/>
          <w:lang w:val="es-DO"/>
        </w:rPr>
      </w:pPr>
      <w:r>
        <w:rPr>
          <w:rFonts w:ascii="Candara" w:hAnsi="Candara" w:cs="TTE2772848t00"/>
          <w:color w:val="000000"/>
          <w:sz w:val="22"/>
          <w:szCs w:val="22"/>
          <w:lang w:val="es-DO"/>
        </w:rPr>
        <w:t>En los talleres de validación deberán estar representados integrantes del Comité de PMR de cada uno de los Municipios del Programa y otras instituciones vinculadas a la planificación y gestión de riesgo a desastres.</w:t>
      </w:r>
    </w:p>
    <w:p w:rsidR="00970D05" w:rsidRPr="00624E3C" w:rsidRDefault="00970D05" w:rsidP="00624E3C">
      <w:pPr>
        <w:pStyle w:val="Prrafodelista"/>
        <w:numPr>
          <w:ilvl w:val="0"/>
          <w:numId w:val="34"/>
        </w:numPr>
        <w:autoSpaceDE w:val="0"/>
        <w:autoSpaceDN w:val="0"/>
        <w:adjustRightInd w:val="0"/>
        <w:contextualSpacing/>
        <w:jc w:val="both"/>
        <w:rPr>
          <w:rFonts w:ascii="Candara" w:hAnsi="Candara" w:cs="TTE2772848t00"/>
          <w:color w:val="000000"/>
          <w:sz w:val="22"/>
          <w:szCs w:val="22"/>
          <w:lang w:val="es-DO"/>
        </w:rPr>
      </w:pPr>
      <w:r>
        <w:rPr>
          <w:rFonts w:ascii="Candara" w:hAnsi="Candara" w:cs="TTE2772848t00"/>
          <w:color w:val="000000"/>
          <w:sz w:val="22"/>
          <w:szCs w:val="22"/>
          <w:lang w:val="es-DO"/>
        </w:rPr>
        <w:t>Se deberá organizar al menos un  taller de formación de formadores en cada uno de los 5 Municipios parte del Programa, sobre el uso del material desarrollado y elaborar un Programa de Capacitación  en cada Municipio utilizando el recurso humano formado.</w:t>
      </w:r>
    </w:p>
    <w:p w:rsidR="00624E3C" w:rsidRDefault="00624E3C" w:rsidP="00624E3C">
      <w:pPr>
        <w:autoSpaceDE w:val="0"/>
        <w:autoSpaceDN w:val="0"/>
        <w:adjustRightInd w:val="0"/>
        <w:contextualSpacing/>
        <w:jc w:val="both"/>
        <w:rPr>
          <w:rFonts w:ascii="Candara" w:hAnsi="Candara" w:cs="TTE2772848t00"/>
          <w:color w:val="000000"/>
          <w:sz w:val="22"/>
          <w:szCs w:val="22"/>
          <w:lang w:val="es-DO"/>
        </w:rPr>
      </w:pPr>
    </w:p>
    <w:p w:rsidR="00781096" w:rsidRPr="00781096" w:rsidRDefault="00781096" w:rsidP="00781096">
      <w:pPr>
        <w:ind w:left="540"/>
        <w:rPr>
          <w:rFonts w:ascii="Candara" w:hAnsi="Candara"/>
          <w:b/>
          <w:smallCaps/>
          <w:lang w:val="es-ES"/>
        </w:rPr>
      </w:pPr>
    </w:p>
    <w:p w:rsidR="00781096" w:rsidRDefault="00781096" w:rsidP="00781096">
      <w:pPr>
        <w:numPr>
          <w:ilvl w:val="0"/>
          <w:numId w:val="16"/>
        </w:numPr>
        <w:tabs>
          <w:tab w:val="clear" w:pos="1080"/>
        </w:tabs>
        <w:ind w:left="540" w:hanging="540"/>
        <w:rPr>
          <w:rFonts w:ascii="Candara" w:hAnsi="Candara"/>
          <w:b/>
          <w:smallCaps/>
          <w:lang w:val="es-ES"/>
        </w:rPr>
      </w:pPr>
      <w:r>
        <w:rPr>
          <w:rFonts w:ascii="Candara" w:hAnsi="Candara"/>
          <w:b/>
          <w:smallCaps/>
          <w:lang w:val="es-ES"/>
        </w:rPr>
        <w:t>Pr</w:t>
      </w:r>
      <w:r w:rsidRPr="001D3515">
        <w:rPr>
          <w:rFonts w:ascii="Candara" w:hAnsi="Candara"/>
          <w:b/>
          <w:smallCaps/>
          <w:lang w:val="es-ES"/>
        </w:rPr>
        <w:t>oductos Esperados</w:t>
      </w:r>
    </w:p>
    <w:p w:rsidR="00836C4A" w:rsidRPr="001D3515" w:rsidRDefault="00836C4A" w:rsidP="00836C4A">
      <w:pPr>
        <w:jc w:val="both"/>
        <w:rPr>
          <w:rFonts w:ascii="Candara" w:hAnsi="Candara"/>
          <w:sz w:val="22"/>
          <w:szCs w:val="22"/>
          <w:lang w:val="es-ES"/>
        </w:rPr>
      </w:pPr>
    </w:p>
    <w:p w:rsidR="00836C4A" w:rsidRPr="004004A5" w:rsidRDefault="00836C4A" w:rsidP="00836C4A">
      <w:pPr>
        <w:jc w:val="both"/>
        <w:rPr>
          <w:rFonts w:ascii="Candara" w:hAnsi="Candara"/>
          <w:sz w:val="22"/>
          <w:szCs w:val="22"/>
          <w:lang w:val="es-ES"/>
        </w:rPr>
      </w:pPr>
      <w:r w:rsidRPr="004004A5">
        <w:rPr>
          <w:rFonts w:ascii="Candara" w:hAnsi="Candara"/>
          <w:sz w:val="22"/>
          <w:szCs w:val="22"/>
          <w:lang w:val="es-ES"/>
        </w:rPr>
        <w:t>Los productos mencionados más abajo, son los mínimos esperados como resultado de la consultoría. El (la) consultor(a) presentará cada producto individualmente tanto en documento físico (3 copias) como en formato digital original (MS Word u otro) en un CD (2 copias).</w:t>
      </w:r>
    </w:p>
    <w:p w:rsidR="00836C4A" w:rsidRPr="001D3515" w:rsidRDefault="00836C4A" w:rsidP="00836C4A">
      <w:pPr>
        <w:jc w:val="both"/>
        <w:rPr>
          <w:rFonts w:ascii="Candara" w:hAnsi="Candara"/>
          <w:sz w:val="22"/>
          <w:szCs w:val="22"/>
          <w:lang w:val="es-ES"/>
        </w:rPr>
      </w:pPr>
    </w:p>
    <w:p w:rsidR="00836C4A" w:rsidRPr="001D3515" w:rsidRDefault="00836C4A" w:rsidP="00836C4A">
      <w:pPr>
        <w:pStyle w:val="Prrafodelista"/>
        <w:widowControl w:val="0"/>
        <w:numPr>
          <w:ilvl w:val="0"/>
          <w:numId w:val="19"/>
        </w:numPr>
        <w:tabs>
          <w:tab w:val="clear" w:pos="1440"/>
          <w:tab w:val="num" w:pos="810"/>
        </w:tabs>
        <w:overflowPunct w:val="0"/>
        <w:autoSpaceDE w:val="0"/>
        <w:autoSpaceDN w:val="0"/>
        <w:adjustRightInd w:val="0"/>
        <w:ind w:left="810" w:hanging="540"/>
        <w:jc w:val="both"/>
        <w:rPr>
          <w:rFonts w:ascii="Candara" w:hAnsi="Candara" w:cs="Calibri"/>
          <w:sz w:val="22"/>
          <w:szCs w:val="22"/>
          <w:lang w:val="es-ES"/>
        </w:rPr>
      </w:pPr>
      <w:r w:rsidRPr="001D3515">
        <w:rPr>
          <w:rFonts w:ascii="Candara" w:hAnsi="Candara" w:cs="Calibri"/>
          <w:sz w:val="22"/>
          <w:szCs w:val="22"/>
          <w:lang w:val="es-ES"/>
        </w:rPr>
        <w:t>Una propuesta detallada del plan de trabajo, la metodología y el cronograma de ejecución de la consultoría a desarrollarse.</w:t>
      </w:r>
    </w:p>
    <w:p w:rsidR="00836C4A" w:rsidRPr="001D3515" w:rsidRDefault="00836C4A" w:rsidP="00836C4A">
      <w:pPr>
        <w:pStyle w:val="Prrafodelista"/>
        <w:widowControl w:val="0"/>
        <w:overflowPunct w:val="0"/>
        <w:autoSpaceDE w:val="0"/>
        <w:autoSpaceDN w:val="0"/>
        <w:adjustRightInd w:val="0"/>
        <w:ind w:left="810"/>
        <w:jc w:val="both"/>
        <w:rPr>
          <w:rFonts w:ascii="Candara" w:hAnsi="Candara" w:cs="Calibri"/>
          <w:sz w:val="22"/>
          <w:szCs w:val="22"/>
          <w:lang w:val="es-ES"/>
        </w:rPr>
      </w:pPr>
    </w:p>
    <w:p w:rsidR="00836C4A" w:rsidRDefault="00970D05" w:rsidP="00836C4A">
      <w:pPr>
        <w:pStyle w:val="Prrafodelista"/>
        <w:widowControl w:val="0"/>
        <w:numPr>
          <w:ilvl w:val="0"/>
          <w:numId w:val="19"/>
        </w:numPr>
        <w:tabs>
          <w:tab w:val="clear" w:pos="1440"/>
          <w:tab w:val="num" w:pos="810"/>
        </w:tabs>
        <w:overflowPunct w:val="0"/>
        <w:autoSpaceDE w:val="0"/>
        <w:autoSpaceDN w:val="0"/>
        <w:adjustRightInd w:val="0"/>
        <w:ind w:left="810" w:hanging="540"/>
        <w:jc w:val="both"/>
        <w:rPr>
          <w:rFonts w:ascii="Candara" w:hAnsi="Candara" w:cs="Calibri"/>
          <w:sz w:val="22"/>
          <w:szCs w:val="22"/>
          <w:lang w:val="es-ES"/>
        </w:rPr>
      </w:pPr>
      <w:r>
        <w:rPr>
          <w:rFonts w:ascii="Candara" w:hAnsi="Candara" w:cs="Calibri"/>
          <w:bCs/>
          <w:sz w:val="22"/>
          <w:szCs w:val="22"/>
          <w:lang w:val="es-ES"/>
        </w:rPr>
        <w:t xml:space="preserve">Listado y </w:t>
      </w:r>
      <w:r w:rsidR="00836C4A" w:rsidRPr="004004A5">
        <w:rPr>
          <w:rFonts w:ascii="Candara" w:hAnsi="Candara" w:cs="Calibri"/>
          <w:bCs/>
          <w:sz w:val="22"/>
          <w:szCs w:val="22"/>
          <w:lang w:val="es-ES"/>
        </w:rPr>
        <w:t>diagn</w:t>
      </w:r>
      <w:r w:rsidR="00F44138">
        <w:rPr>
          <w:rFonts w:ascii="Candara" w:hAnsi="Candara" w:cs="Calibri"/>
          <w:bCs/>
          <w:sz w:val="22"/>
          <w:szCs w:val="22"/>
          <w:lang w:val="es-ES"/>
        </w:rPr>
        <w:t>ó</w:t>
      </w:r>
      <w:r w:rsidR="00836C4A" w:rsidRPr="004004A5">
        <w:rPr>
          <w:rFonts w:ascii="Candara" w:hAnsi="Candara" w:cs="Calibri"/>
          <w:bCs/>
          <w:sz w:val="22"/>
          <w:szCs w:val="22"/>
          <w:lang w:val="es-ES"/>
        </w:rPr>
        <w:t>stico</w:t>
      </w:r>
      <w:r w:rsidR="00624E3C" w:rsidRPr="00624E3C">
        <w:rPr>
          <w:rFonts w:ascii="Candara" w:hAnsi="Candara" w:cs="Calibri"/>
          <w:sz w:val="22"/>
          <w:szCs w:val="22"/>
          <w:lang w:val="es-ES"/>
        </w:rPr>
        <w:t xml:space="preserve"> </w:t>
      </w:r>
      <w:r w:rsidR="00624E3C" w:rsidRPr="000D7E1D">
        <w:rPr>
          <w:rFonts w:ascii="Candara" w:hAnsi="Candara" w:cs="Calibri"/>
          <w:sz w:val="22"/>
          <w:szCs w:val="22"/>
          <w:lang w:val="es-ES"/>
        </w:rPr>
        <w:t>de</w:t>
      </w:r>
      <w:r w:rsidR="00624E3C">
        <w:rPr>
          <w:rFonts w:ascii="Candara" w:hAnsi="Candara" w:cs="Calibri"/>
          <w:sz w:val="22"/>
          <w:szCs w:val="22"/>
          <w:lang w:val="es-ES"/>
        </w:rPr>
        <w:t xml:space="preserve"> los</w:t>
      </w:r>
      <w:r w:rsidR="00624E3C" w:rsidRPr="000D7E1D">
        <w:rPr>
          <w:rFonts w:ascii="Candara" w:hAnsi="Candara" w:cs="Calibri"/>
          <w:sz w:val="22"/>
          <w:szCs w:val="22"/>
          <w:lang w:val="es-ES"/>
        </w:rPr>
        <w:t xml:space="preserve"> materiales</w:t>
      </w:r>
      <w:r>
        <w:rPr>
          <w:rFonts w:ascii="Candara" w:hAnsi="Candara" w:cs="Calibri"/>
          <w:sz w:val="22"/>
          <w:szCs w:val="22"/>
          <w:lang w:val="es-ES"/>
        </w:rPr>
        <w:t xml:space="preserve"> de capacitación</w:t>
      </w:r>
      <w:r w:rsidR="00624E3C" w:rsidRPr="000D7E1D">
        <w:rPr>
          <w:rFonts w:ascii="Candara" w:hAnsi="Candara" w:cs="Calibri"/>
          <w:sz w:val="22"/>
          <w:szCs w:val="22"/>
          <w:lang w:val="es-ES"/>
        </w:rPr>
        <w:t xml:space="preserve"> </w:t>
      </w:r>
      <w:r>
        <w:rPr>
          <w:rFonts w:ascii="Candara" w:hAnsi="Candara" w:cs="Calibri"/>
          <w:sz w:val="22"/>
          <w:szCs w:val="22"/>
          <w:lang w:val="es-ES"/>
        </w:rPr>
        <w:t xml:space="preserve">existentes </w:t>
      </w:r>
      <w:r w:rsidR="00624E3C" w:rsidRPr="000D7E1D">
        <w:rPr>
          <w:rFonts w:ascii="Candara" w:hAnsi="Candara" w:cs="Calibri"/>
          <w:sz w:val="22"/>
          <w:szCs w:val="22"/>
          <w:lang w:val="es-ES"/>
        </w:rPr>
        <w:t>sobre</w:t>
      </w:r>
      <w:r>
        <w:rPr>
          <w:rFonts w:ascii="Candara" w:hAnsi="Candara" w:cs="Calibri"/>
          <w:sz w:val="22"/>
          <w:szCs w:val="22"/>
          <w:lang w:val="es-ES"/>
        </w:rPr>
        <w:t xml:space="preserve"> planificación y</w:t>
      </w:r>
      <w:r w:rsidR="00624E3C" w:rsidRPr="000D7E1D">
        <w:rPr>
          <w:rFonts w:ascii="Candara" w:hAnsi="Candara" w:cs="Calibri"/>
          <w:sz w:val="22"/>
          <w:szCs w:val="22"/>
          <w:lang w:val="es-ES"/>
        </w:rPr>
        <w:t xml:space="preserve"> gestión de riesgos</w:t>
      </w:r>
      <w:r>
        <w:rPr>
          <w:rFonts w:ascii="Candara" w:hAnsi="Candara" w:cs="Calibri"/>
          <w:sz w:val="22"/>
          <w:szCs w:val="22"/>
          <w:lang w:val="es-ES"/>
        </w:rPr>
        <w:t>, que atiendan los temas identificados por el Programa</w:t>
      </w:r>
      <w:r w:rsidR="00836C4A" w:rsidRPr="004004A5">
        <w:rPr>
          <w:rFonts w:ascii="Candara" w:hAnsi="Candara" w:cs="Calibri"/>
          <w:sz w:val="22"/>
          <w:szCs w:val="22"/>
          <w:lang w:val="es-ES"/>
        </w:rPr>
        <w:t>.</w:t>
      </w:r>
    </w:p>
    <w:p w:rsidR="00D876CA" w:rsidRPr="00970D05" w:rsidRDefault="00D876CA" w:rsidP="00970D05">
      <w:pPr>
        <w:rPr>
          <w:rFonts w:ascii="Candara" w:hAnsi="Candara" w:cs="Calibri"/>
          <w:sz w:val="22"/>
          <w:szCs w:val="22"/>
          <w:lang w:val="es-ES"/>
        </w:rPr>
      </w:pPr>
    </w:p>
    <w:p w:rsidR="00970D05" w:rsidRPr="00497E78" w:rsidRDefault="00970D05" w:rsidP="00D876CA">
      <w:pPr>
        <w:pStyle w:val="Prrafodelista"/>
        <w:widowControl w:val="0"/>
        <w:numPr>
          <w:ilvl w:val="0"/>
          <w:numId w:val="19"/>
        </w:numPr>
        <w:tabs>
          <w:tab w:val="clear" w:pos="1440"/>
          <w:tab w:val="num" w:pos="810"/>
        </w:tabs>
        <w:overflowPunct w:val="0"/>
        <w:autoSpaceDE w:val="0"/>
        <w:autoSpaceDN w:val="0"/>
        <w:adjustRightInd w:val="0"/>
        <w:ind w:left="810" w:hanging="540"/>
        <w:jc w:val="both"/>
        <w:rPr>
          <w:rFonts w:ascii="Candara" w:hAnsi="Candara" w:cs="Calibri"/>
          <w:sz w:val="22"/>
          <w:szCs w:val="22"/>
          <w:lang w:val="es-ES"/>
        </w:rPr>
      </w:pPr>
      <w:r w:rsidRPr="00497E78">
        <w:rPr>
          <w:rFonts w:ascii="Candara" w:hAnsi="Candara" w:cs="TTE2772848t00"/>
          <w:b/>
          <w:color w:val="000000"/>
          <w:sz w:val="22"/>
          <w:szCs w:val="22"/>
          <w:lang w:val="es-DO"/>
        </w:rPr>
        <w:t>Guía/herramienta de facilitación y formación</w:t>
      </w:r>
      <w:r w:rsidRPr="00497E78">
        <w:rPr>
          <w:rFonts w:ascii="Candara" w:hAnsi="Candara" w:cs="TTE2772848t00"/>
          <w:color w:val="000000"/>
          <w:sz w:val="22"/>
          <w:szCs w:val="22"/>
          <w:lang w:val="es-DO"/>
        </w:rPr>
        <w:t xml:space="preserve"> de multiplicadores, </w:t>
      </w:r>
      <w:r w:rsidRPr="00497E78">
        <w:rPr>
          <w:rFonts w:ascii="Candara" w:hAnsi="Candara" w:cs="Calibri"/>
          <w:sz w:val="22"/>
          <w:szCs w:val="22"/>
          <w:lang w:val="es-ES"/>
        </w:rPr>
        <w:t xml:space="preserve">que </w:t>
      </w:r>
      <w:r w:rsidR="002C53A2" w:rsidRPr="00497E78">
        <w:rPr>
          <w:rFonts w:ascii="Candara" w:hAnsi="Candara" w:cs="Calibri"/>
          <w:sz w:val="22"/>
          <w:szCs w:val="22"/>
          <w:lang w:val="es-ES"/>
        </w:rPr>
        <w:t xml:space="preserve">cuente con al menos 6 módulos/temas previamente acordados con la DGODT. Cada módulo deberá contar </w:t>
      </w:r>
      <w:r w:rsidR="002C53A2" w:rsidRPr="00497E78">
        <w:rPr>
          <w:rFonts w:ascii="Candara" w:hAnsi="Candara" w:cs="TTE2772848t00"/>
          <w:color w:val="000000"/>
          <w:sz w:val="22"/>
          <w:szCs w:val="22"/>
          <w:lang w:val="es-DO"/>
        </w:rPr>
        <w:t>al menos: guía para facilitación; material para el participante; ayudas visuales; aspectos metodológicos especiales.</w:t>
      </w:r>
    </w:p>
    <w:p w:rsidR="00970D05" w:rsidRPr="00497E78" w:rsidRDefault="00970D05" w:rsidP="00970D05">
      <w:pPr>
        <w:pStyle w:val="Prrafodelista"/>
        <w:rPr>
          <w:rFonts w:ascii="Candara" w:hAnsi="Candara" w:cs="TTE2772848t00"/>
          <w:color w:val="000000"/>
          <w:sz w:val="22"/>
          <w:szCs w:val="22"/>
          <w:lang w:val="es-DO"/>
        </w:rPr>
      </w:pPr>
    </w:p>
    <w:p w:rsidR="00FF32F9" w:rsidRPr="00497E78" w:rsidRDefault="00FF32F9" w:rsidP="00FF32F9">
      <w:pPr>
        <w:pStyle w:val="Prrafodelista"/>
        <w:widowControl w:val="0"/>
        <w:numPr>
          <w:ilvl w:val="0"/>
          <w:numId w:val="19"/>
        </w:numPr>
        <w:tabs>
          <w:tab w:val="clear" w:pos="1440"/>
          <w:tab w:val="num" w:pos="810"/>
        </w:tabs>
        <w:overflowPunct w:val="0"/>
        <w:autoSpaceDE w:val="0"/>
        <w:autoSpaceDN w:val="0"/>
        <w:adjustRightInd w:val="0"/>
        <w:ind w:left="810" w:hanging="540"/>
        <w:jc w:val="both"/>
        <w:rPr>
          <w:rFonts w:ascii="Candara" w:hAnsi="Candara" w:cs="Calibri"/>
          <w:spacing w:val="1"/>
          <w:w w:val="101"/>
          <w:sz w:val="22"/>
          <w:szCs w:val="22"/>
          <w:lang w:val="es-DO"/>
        </w:rPr>
      </w:pPr>
      <w:r w:rsidRPr="00497E78">
        <w:rPr>
          <w:rFonts w:ascii="Candara" w:hAnsi="Candara" w:cs="Calibri"/>
          <w:sz w:val="22"/>
          <w:szCs w:val="22"/>
          <w:lang w:val="es-ES"/>
        </w:rPr>
        <w:t>Informe final donde se presenten los principales resultados, lecciones aprendidas y buenas prácticas en el marco de la presente consultoría. Se incluirán como anexos los productos antes mencionados, así como</w:t>
      </w:r>
      <w:r w:rsidR="002C53A2" w:rsidRPr="00497E78">
        <w:rPr>
          <w:rFonts w:ascii="Candara" w:hAnsi="Candara" w:cs="Calibri"/>
          <w:sz w:val="22"/>
          <w:szCs w:val="22"/>
          <w:lang w:val="es-ES"/>
        </w:rPr>
        <w:t xml:space="preserve">: </w:t>
      </w:r>
      <w:r w:rsidR="002C53A2" w:rsidRPr="00497E78">
        <w:rPr>
          <w:rFonts w:ascii="Candara" w:hAnsi="Candara" w:cs="TTE2772848t00"/>
          <w:color w:val="000000"/>
          <w:sz w:val="22"/>
          <w:szCs w:val="22"/>
          <w:lang w:val="es-DO"/>
        </w:rPr>
        <w:t>Programa de Capacitación  elaborado para cada Municipio,</w:t>
      </w:r>
      <w:r w:rsidRPr="00497E78">
        <w:rPr>
          <w:rFonts w:ascii="Candara" w:hAnsi="Candara" w:cs="Calibri"/>
          <w:sz w:val="22"/>
          <w:szCs w:val="22"/>
          <w:lang w:val="es-ES"/>
        </w:rPr>
        <w:t xml:space="preserve"> inform</w:t>
      </w:r>
      <w:r w:rsidR="002C53A2" w:rsidRPr="00497E78">
        <w:rPr>
          <w:rFonts w:ascii="Candara" w:hAnsi="Candara" w:cs="Calibri"/>
          <w:sz w:val="22"/>
          <w:szCs w:val="22"/>
          <w:lang w:val="es-ES"/>
        </w:rPr>
        <w:t>es</w:t>
      </w:r>
      <w:r w:rsidRPr="00497E78">
        <w:rPr>
          <w:rFonts w:ascii="Candara" w:hAnsi="Candara" w:cs="Calibri"/>
          <w:sz w:val="22"/>
          <w:szCs w:val="22"/>
          <w:lang w:val="es-ES"/>
        </w:rPr>
        <w:t xml:space="preserve"> de las visitas, </w:t>
      </w:r>
      <w:r w:rsidRPr="00497E78">
        <w:rPr>
          <w:rFonts w:ascii="Candara" w:hAnsi="Candara" w:cs="TTE2772848t00"/>
          <w:color w:val="000000"/>
          <w:sz w:val="22"/>
          <w:szCs w:val="22"/>
          <w:lang w:val="es-DO"/>
        </w:rPr>
        <w:t>Informe de talleres</w:t>
      </w:r>
      <w:r w:rsidR="002C53A2" w:rsidRPr="00497E78">
        <w:rPr>
          <w:rFonts w:ascii="Candara" w:hAnsi="Candara" w:cs="TTE2772848t00"/>
          <w:color w:val="000000"/>
          <w:sz w:val="22"/>
          <w:szCs w:val="22"/>
          <w:lang w:val="es-DO"/>
        </w:rPr>
        <w:t xml:space="preserve"> de</w:t>
      </w:r>
      <w:r w:rsidRPr="00497E78">
        <w:rPr>
          <w:rFonts w:ascii="Candara" w:hAnsi="Candara" w:cs="TTE2772848t00"/>
          <w:color w:val="000000"/>
          <w:sz w:val="22"/>
          <w:szCs w:val="22"/>
          <w:lang w:val="es-DO"/>
        </w:rPr>
        <w:t xml:space="preserve"> validación y formación de formadores</w:t>
      </w:r>
      <w:r w:rsidR="002C53A2" w:rsidRPr="00497E78">
        <w:rPr>
          <w:rFonts w:ascii="Candara" w:hAnsi="Candara" w:cs="TTE2772848t00"/>
          <w:color w:val="000000"/>
          <w:sz w:val="22"/>
          <w:szCs w:val="22"/>
          <w:lang w:val="es-DO"/>
        </w:rPr>
        <w:t xml:space="preserve"> (</w:t>
      </w:r>
      <w:r w:rsidR="002C53A2" w:rsidRPr="00497E78">
        <w:rPr>
          <w:rFonts w:ascii="Candara" w:hAnsi="Candara" w:cs="Calibri"/>
          <w:sz w:val="22"/>
          <w:szCs w:val="22"/>
          <w:lang w:val="es-ES"/>
        </w:rPr>
        <w:t>contengan al menos: lista de participantes con datos personales, programa y resultados obtenidos)</w:t>
      </w:r>
      <w:r w:rsidRPr="00497E78">
        <w:rPr>
          <w:rFonts w:ascii="Candara" w:hAnsi="Candara" w:cs="Calibri"/>
          <w:spacing w:val="1"/>
          <w:w w:val="101"/>
          <w:sz w:val="22"/>
          <w:szCs w:val="22"/>
          <w:lang w:val="es-DO"/>
        </w:rPr>
        <w:t xml:space="preserve"> </w:t>
      </w:r>
    </w:p>
    <w:p w:rsidR="00FF32F9" w:rsidRPr="00FF32F9" w:rsidRDefault="00FF32F9" w:rsidP="00FF32F9">
      <w:pPr>
        <w:rPr>
          <w:lang w:val="es-DO"/>
        </w:rPr>
      </w:pPr>
    </w:p>
    <w:p w:rsidR="00FF32F9" w:rsidRDefault="00FF32F9" w:rsidP="00FF32F9">
      <w:pPr>
        <w:pStyle w:val="Prrafodelista"/>
        <w:widowControl w:val="0"/>
        <w:overflowPunct w:val="0"/>
        <w:autoSpaceDE w:val="0"/>
        <w:autoSpaceDN w:val="0"/>
        <w:adjustRightInd w:val="0"/>
        <w:ind w:left="810"/>
        <w:jc w:val="both"/>
        <w:rPr>
          <w:rFonts w:ascii="Candara" w:hAnsi="Candara" w:cs="Calibri"/>
          <w:sz w:val="22"/>
          <w:szCs w:val="22"/>
          <w:lang w:val="es-ES"/>
        </w:rPr>
      </w:pPr>
    </w:p>
    <w:p w:rsidR="006C041F" w:rsidRPr="00D876CA" w:rsidRDefault="006C041F" w:rsidP="00FF32F9">
      <w:pPr>
        <w:pStyle w:val="Prrafodelista"/>
        <w:widowControl w:val="0"/>
        <w:overflowPunct w:val="0"/>
        <w:autoSpaceDE w:val="0"/>
        <w:autoSpaceDN w:val="0"/>
        <w:adjustRightInd w:val="0"/>
        <w:ind w:left="810"/>
        <w:jc w:val="both"/>
        <w:rPr>
          <w:rFonts w:ascii="Candara" w:hAnsi="Candara" w:cs="Calibri"/>
          <w:sz w:val="22"/>
          <w:szCs w:val="22"/>
          <w:lang w:val="es-ES"/>
        </w:rPr>
      </w:pPr>
    </w:p>
    <w:p w:rsidR="00836C4A" w:rsidRPr="001D3515" w:rsidRDefault="00836C4A" w:rsidP="00836C4A">
      <w:pPr>
        <w:numPr>
          <w:ilvl w:val="0"/>
          <w:numId w:val="16"/>
        </w:numPr>
        <w:tabs>
          <w:tab w:val="clear" w:pos="1080"/>
        </w:tabs>
        <w:ind w:left="540" w:hanging="540"/>
        <w:rPr>
          <w:rFonts w:ascii="Candara" w:hAnsi="Candara"/>
          <w:b/>
          <w:smallCaps/>
          <w:lang w:val="es-ES"/>
        </w:rPr>
      </w:pPr>
      <w:r w:rsidRPr="001D3515">
        <w:rPr>
          <w:rFonts w:ascii="Candara" w:hAnsi="Candara"/>
          <w:b/>
          <w:smallCaps/>
          <w:lang w:val="es-ES"/>
        </w:rPr>
        <w:t>Arreglo Institucional</w:t>
      </w:r>
    </w:p>
    <w:p w:rsidR="00836C4A" w:rsidRPr="001D3515" w:rsidRDefault="00836C4A" w:rsidP="00836C4A">
      <w:pPr>
        <w:ind w:firstLine="540"/>
        <w:rPr>
          <w:rFonts w:ascii="Candara" w:hAnsi="Candara"/>
          <w:smallCaps/>
          <w:sz w:val="22"/>
          <w:szCs w:val="22"/>
          <w:lang w:val="es-ES"/>
        </w:rPr>
      </w:pPr>
    </w:p>
    <w:p w:rsidR="0031145E" w:rsidRDefault="00836C4A" w:rsidP="00836C4A">
      <w:pPr>
        <w:jc w:val="both"/>
        <w:rPr>
          <w:rFonts w:ascii="Candara" w:eastAsia="Calibri,Bold" w:hAnsi="Candara" w:cs="Calibri"/>
          <w:sz w:val="22"/>
          <w:szCs w:val="22"/>
          <w:lang w:val="es-ES"/>
        </w:rPr>
      </w:pPr>
      <w:r w:rsidRPr="001D3515">
        <w:rPr>
          <w:rFonts w:ascii="Candara" w:hAnsi="Candara"/>
          <w:sz w:val="22"/>
          <w:szCs w:val="22"/>
          <w:lang w:val="es-ES"/>
        </w:rPr>
        <w:t>El trabajo se desarrollará bajo la supervisión de la Coordinación del Componente I</w:t>
      </w:r>
      <w:r w:rsidR="0031145E">
        <w:rPr>
          <w:rFonts w:ascii="Candara" w:hAnsi="Candara"/>
          <w:sz w:val="22"/>
          <w:szCs w:val="22"/>
          <w:lang w:val="es-ES"/>
        </w:rPr>
        <w:t xml:space="preserve">, </w:t>
      </w:r>
      <w:r w:rsidR="0031145E" w:rsidRPr="0031145E">
        <w:rPr>
          <w:rFonts w:ascii="Candara" w:hAnsi="Candara"/>
          <w:sz w:val="22"/>
          <w:szCs w:val="22"/>
          <w:lang w:val="es-CL"/>
        </w:rPr>
        <w:t xml:space="preserve">conjuntamente con la </w:t>
      </w:r>
      <w:r w:rsidR="0031145E" w:rsidRPr="007462C4">
        <w:rPr>
          <w:rFonts w:ascii="Candara" w:hAnsi="Candara"/>
          <w:sz w:val="22"/>
          <w:szCs w:val="22"/>
          <w:lang w:val="es-CL"/>
        </w:rPr>
        <w:t xml:space="preserve">Coordinadora </w:t>
      </w:r>
      <w:r w:rsidR="00F44138" w:rsidRPr="007462C4">
        <w:rPr>
          <w:rFonts w:ascii="Candara" w:hAnsi="Candara"/>
          <w:sz w:val="22"/>
          <w:szCs w:val="22"/>
          <w:lang w:val="es-CL"/>
        </w:rPr>
        <w:t>Ejecutiva</w:t>
      </w:r>
      <w:r w:rsidR="0031145E" w:rsidRPr="007462C4">
        <w:rPr>
          <w:rFonts w:ascii="Candara" w:hAnsi="Candara"/>
          <w:sz w:val="22"/>
          <w:szCs w:val="22"/>
          <w:lang w:val="es-CL"/>
        </w:rPr>
        <w:t xml:space="preserve"> y Asesor</w:t>
      </w:r>
      <w:r w:rsidR="0031145E" w:rsidRPr="0031145E">
        <w:rPr>
          <w:rFonts w:ascii="Candara" w:hAnsi="Candara"/>
          <w:sz w:val="22"/>
          <w:szCs w:val="22"/>
          <w:lang w:val="es-CL"/>
        </w:rPr>
        <w:t xml:space="preserve"> técnico del Programa</w:t>
      </w:r>
      <w:r w:rsidR="00D876CA">
        <w:rPr>
          <w:rFonts w:ascii="Candara" w:hAnsi="Candara"/>
          <w:sz w:val="22"/>
          <w:szCs w:val="22"/>
          <w:lang w:val="es-ES"/>
        </w:rPr>
        <w:t>.</w:t>
      </w:r>
      <w:r w:rsidR="00D876CA">
        <w:rPr>
          <w:rFonts w:ascii="Candara" w:eastAsia="Calibri,Bold" w:hAnsi="Candara" w:cs="Calibri"/>
          <w:sz w:val="22"/>
          <w:szCs w:val="22"/>
          <w:lang w:val="es-ES"/>
        </w:rPr>
        <w:t xml:space="preserve"> </w:t>
      </w:r>
    </w:p>
    <w:p w:rsidR="0031145E" w:rsidRDefault="0031145E" w:rsidP="00836C4A">
      <w:pPr>
        <w:jc w:val="both"/>
        <w:rPr>
          <w:rFonts w:ascii="Candara" w:eastAsia="Calibri,Bold" w:hAnsi="Candara" w:cs="Calibri"/>
          <w:sz w:val="22"/>
          <w:szCs w:val="22"/>
          <w:lang w:val="es-ES"/>
        </w:rPr>
      </w:pPr>
    </w:p>
    <w:p w:rsidR="00836C4A" w:rsidRDefault="00836C4A" w:rsidP="00836C4A">
      <w:pPr>
        <w:jc w:val="both"/>
        <w:rPr>
          <w:rFonts w:ascii="Candara" w:eastAsia="Calibri,Bold" w:hAnsi="Candara" w:cs="Calibri"/>
          <w:sz w:val="22"/>
          <w:szCs w:val="22"/>
          <w:lang w:val="es-ES"/>
        </w:rPr>
      </w:pPr>
      <w:r w:rsidRPr="001D3515">
        <w:rPr>
          <w:rFonts w:ascii="Candara" w:eastAsia="Calibri,Bold" w:hAnsi="Candara" w:cs="Calibri"/>
          <w:sz w:val="22"/>
          <w:szCs w:val="22"/>
          <w:lang w:val="es-ES"/>
        </w:rPr>
        <w:t xml:space="preserve">A </w:t>
      </w:r>
      <w:r w:rsidR="00D876CA" w:rsidRPr="001D3515">
        <w:rPr>
          <w:rFonts w:ascii="Candara" w:eastAsia="Calibri,Bold" w:hAnsi="Candara" w:cs="Calibri"/>
          <w:sz w:val="22"/>
          <w:szCs w:val="22"/>
          <w:lang w:val="es-ES"/>
        </w:rPr>
        <w:t>fin</w:t>
      </w:r>
      <w:r w:rsidRPr="001D3515">
        <w:rPr>
          <w:rFonts w:ascii="Candara" w:eastAsia="Calibri,Bold" w:hAnsi="Candara" w:cs="Calibri"/>
          <w:sz w:val="22"/>
          <w:szCs w:val="22"/>
          <w:lang w:val="es-ES"/>
        </w:rPr>
        <w:t xml:space="preserve"> de llevar a cabo la</w:t>
      </w:r>
      <w:r w:rsidR="00A61D05">
        <w:rPr>
          <w:rFonts w:ascii="Candara" w:eastAsia="Calibri,Bold" w:hAnsi="Candara" w:cs="Calibri"/>
          <w:sz w:val="22"/>
          <w:szCs w:val="22"/>
          <w:lang w:val="es-ES"/>
        </w:rPr>
        <w:t>s actividades que correspondan</w:t>
      </w:r>
      <w:r>
        <w:rPr>
          <w:rFonts w:ascii="Candara" w:eastAsia="Calibri,Bold" w:hAnsi="Candara" w:cs="Calibri"/>
          <w:sz w:val="22"/>
          <w:szCs w:val="22"/>
          <w:lang w:val="es-ES"/>
        </w:rPr>
        <w:t xml:space="preserve"> en</w:t>
      </w:r>
      <w:r w:rsidRPr="001D3515">
        <w:rPr>
          <w:rFonts w:ascii="Candara" w:eastAsia="Calibri,Bold" w:hAnsi="Candara" w:cs="Calibri"/>
          <w:sz w:val="22"/>
          <w:szCs w:val="22"/>
          <w:lang w:val="es-ES"/>
        </w:rPr>
        <w:t xml:space="preserve"> los municipios listados anteriormente, el</w:t>
      </w:r>
      <w:r>
        <w:rPr>
          <w:rFonts w:ascii="Candara" w:eastAsia="Calibri,Bold" w:hAnsi="Candara" w:cs="Calibri"/>
          <w:sz w:val="22"/>
          <w:szCs w:val="22"/>
          <w:lang w:val="es-ES"/>
        </w:rPr>
        <w:t xml:space="preserve"> </w:t>
      </w:r>
      <w:r w:rsidRPr="001D3515">
        <w:rPr>
          <w:rFonts w:ascii="Candara" w:eastAsia="Calibri,Bold" w:hAnsi="Candara" w:cs="Calibri"/>
          <w:sz w:val="22"/>
          <w:szCs w:val="22"/>
          <w:lang w:val="es-ES"/>
        </w:rPr>
        <w:t xml:space="preserve">(la) consultor(a) contará con el apoyo </w:t>
      </w:r>
      <w:r>
        <w:rPr>
          <w:rFonts w:ascii="Candara" w:eastAsia="Calibri,Bold" w:hAnsi="Candara" w:cs="Calibri"/>
          <w:sz w:val="22"/>
          <w:szCs w:val="22"/>
          <w:lang w:val="es-ES"/>
        </w:rPr>
        <w:t>de</w:t>
      </w:r>
      <w:r w:rsidRPr="001D3515">
        <w:rPr>
          <w:rFonts w:ascii="Candara" w:eastAsia="Calibri,Bold" w:hAnsi="Candara" w:cs="Calibri"/>
          <w:sz w:val="22"/>
          <w:szCs w:val="22"/>
          <w:lang w:val="es-ES"/>
        </w:rPr>
        <w:t xml:space="preserve"> un(a) representante local en cada municipio, y además</w:t>
      </w:r>
      <w:r>
        <w:rPr>
          <w:rFonts w:ascii="Candara" w:eastAsia="Calibri,Bold" w:hAnsi="Candara" w:cs="Calibri"/>
          <w:sz w:val="22"/>
          <w:szCs w:val="22"/>
          <w:lang w:val="es-ES"/>
        </w:rPr>
        <w:t xml:space="preserve"> trabajará en colaboración con lo</w:t>
      </w:r>
      <w:r w:rsidRPr="001D3515">
        <w:rPr>
          <w:rFonts w:ascii="Candara" w:eastAsia="Calibri,Bold" w:hAnsi="Candara" w:cs="Calibri"/>
          <w:sz w:val="22"/>
          <w:szCs w:val="22"/>
          <w:lang w:val="es-ES"/>
        </w:rPr>
        <w:t>s técnicos</w:t>
      </w:r>
      <w:r>
        <w:rPr>
          <w:rFonts w:ascii="Candara" w:eastAsia="Calibri,Bold" w:hAnsi="Candara" w:cs="Calibri"/>
          <w:sz w:val="22"/>
          <w:szCs w:val="22"/>
          <w:lang w:val="es-ES"/>
        </w:rPr>
        <w:t xml:space="preserve"> y directivos de la institución con el propósito de intercambiar ideas sobre las actividades así como para establecer un consenso sobre el contenido de los productos de la consultoría.</w:t>
      </w:r>
      <w:r w:rsidRPr="001D3515">
        <w:rPr>
          <w:rFonts w:ascii="Candara" w:eastAsia="Calibri,Bold" w:hAnsi="Candara" w:cs="Calibri"/>
          <w:sz w:val="22"/>
          <w:szCs w:val="22"/>
          <w:lang w:val="es-ES"/>
        </w:rPr>
        <w:t xml:space="preserve"> </w:t>
      </w:r>
    </w:p>
    <w:p w:rsidR="00836C4A" w:rsidRPr="001D3515" w:rsidRDefault="00836C4A" w:rsidP="00836C4A">
      <w:pPr>
        <w:jc w:val="both"/>
        <w:rPr>
          <w:rFonts w:ascii="Candara" w:hAnsi="Candara"/>
          <w:sz w:val="22"/>
          <w:szCs w:val="22"/>
          <w:lang w:val="es-ES"/>
        </w:rPr>
      </w:pPr>
    </w:p>
    <w:p w:rsidR="00836C4A" w:rsidRDefault="00836C4A" w:rsidP="00836C4A">
      <w:pPr>
        <w:jc w:val="both"/>
        <w:rPr>
          <w:rFonts w:ascii="Candara" w:hAnsi="Candara"/>
          <w:sz w:val="22"/>
          <w:szCs w:val="22"/>
          <w:lang w:val="es-ES"/>
        </w:rPr>
      </w:pPr>
      <w:r w:rsidRPr="001D3515">
        <w:rPr>
          <w:rFonts w:ascii="Candara" w:hAnsi="Candara"/>
          <w:sz w:val="22"/>
          <w:szCs w:val="22"/>
          <w:lang w:val="es-ES"/>
        </w:rPr>
        <w:t>Además de colaborar de manera estrecha con la DGODT y representantes locales, el</w:t>
      </w:r>
      <w:r w:rsidR="009B2FC8">
        <w:rPr>
          <w:rFonts w:ascii="Candara" w:hAnsi="Candara"/>
          <w:sz w:val="22"/>
          <w:szCs w:val="22"/>
          <w:lang w:val="es-ES"/>
        </w:rPr>
        <w:t xml:space="preserve"> </w:t>
      </w:r>
      <w:r w:rsidRPr="001D3515">
        <w:rPr>
          <w:rFonts w:ascii="Candara" w:hAnsi="Candara"/>
          <w:sz w:val="22"/>
          <w:szCs w:val="22"/>
          <w:lang w:val="es-ES"/>
        </w:rPr>
        <w:t xml:space="preserve">(la) consultor(a) validará los productos elaborados </w:t>
      </w:r>
      <w:r w:rsidR="00A61D05">
        <w:rPr>
          <w:rFonts w:ascii="Candara" w:hAnsi="Candara"/>
          <w:sz w:val="22"/>
          <w:szCs w:val="22"/>
          <w:lang w:val="es-ES"/>
        </w:rPr>
        <w:t>con la participación de</w:t>
      </w:r>
      <w:r w:rsidRPr="001D3515">
        <w:rPr>
          <w:rFonts w:ascii="Candara" w:hAnsi="Candara"/>
          <w:sz w:val="22"/>
          <w:szCs w:val="22"/>
          <w:lang w:val="es-ES"/>
        </w:rPr>
        <w:t xml:space="preserve"> los municipios con los </w:t>
      </w:r>
      <w:r>
        <w:rPr>
          <w:rFonts w:ascii="Candara" w:hAnsi="Candara" w:cs="Arial"/>
          <w:sz w:val="22"/>
          <w:szCs w:val="22"/>
          <w:lang w:val="es-ES"/>
        </w:rPr>
        <w:t>Comités M</w:t>
      </w:r>
      <w:r w:rsidRPr="001D3515">
        <w:rPr>
          <w:rFonts w:ascii="Candara" w:hAnsi="Candara" w:cs="Arial"/>
          <w:sz w:val="22"/>
          <w:szCs w:val="22"/>
          <w:lang w:val="es-ES"/>
        </w:rPr>
        <w:t>unicipales de Prevención, Mitigación y Respuesta ante Desastres</w:t>
      </w:r>
      <w:r w:rsidRPr="001D3515">
        <w:rPr>
          <w:rFonts w:ascii="Candara" w:hAnsi="Candara"/>
          <w:sz w:val="22"/>
          <w:szCs w:val="22"/>
          <w:lang w:val="es-ES"/>
        </w:rPr>
        <w:t xml:space="preserve">, el personal del </w:t>
      </w:r>
      <w:r w:rsidR="00A61D05">
        <w:rPr>
          <w:rFonts w:ascii="Candara" w:hAnsi="Candara"/>
          <w:sz w:val="22"/>
          <w:szCs w:val="22"/>
          <w:lang w:val="es-ES"/>
        </w:rPr>
        <w:t>Municipio</w:t>
      </w:r>
      <w:r w:rsidRPr="001D3515">
        <w:rPr>
          <w:rFonts w:ascii="Candara" w:hAnsi="Candara"/>
          <w:sz w:val="22"/>
          <w:szCs w:val="22"/>
          <w:lang w:val="es-ES"/>
        </w:rPr>
        <w:t xml:space="preserve"> y represe</w:t>
      </w:r>
      <w:r>
        <w:rPr>
          <w:rFonts w:ascii="Candara" w:hAnsi="Candara"/>
          <w:sz w:val="22"/>
          <w:szCs w:val="22"/>
          <w:lang w:val="es-ES"/>
        </w:rPr>
        <w:t>ntantes de otras organizaciones locales.</w:t>
      </w:r>
    </w:p>
    <w:p w:rsidR="00836C4A" w:rsidRPr="001D3515" w:rsidRDefault="00836C4A" w:rsidP="00836C4A">
      <w:pPr>
        <w:rPr>
          <w:rFonts w:ascii="Candara" w:hAnsi="Candara"/>
          <w:smallCaps/>
          <w:sz w:val="22"/>
          <w:szCs w:val="22"/>
          <w:lang w:val="es-ES"/>
        </w:rPr>
      </w:pPr>
    </w:p>
    <w:p w:rsidR="00836C4A" w:rsidRPr="00343CF8" w:rsidRDefault="00836C4A" w:rsidP="0052454D">
      <w:pPr>
        <w:pStyle w:val="Prrafodelista"/>
        <w:numPr>
          <w:ilvl w:val="1"/>
          <w:numId w:val="20"/>
        </w:numPr>
        <w:rPr>
          <w:rFonts w:ascii="Candara" w:hAnsi="Candara"/>
          <w:b/>
          <w:smallCaps/>
          <w:lang w:val="es-ES"/>
        </w:rPr>
      </w:pPr>
      <w:r w:rsidRPr="00343CF8">
        <w:rPr>
          <w:rFonts w:ascii="Candara" w:hAnsi="Candara"/>
          <w:b/>
          <w:smallCaps/>
          <w:lang w:val="es-ES"/>
        </w:rPr>
        <w:t>Duración del Trabajo</w:t>
      </w:r>
    </w:p>
    <w:p w:rsidR="00836C4A" w:rsidRPr="001D3515" w:rsidRDefault="00836C4A" w:rsidP="00836C4A">
      <w:pPr>
        <w:ind w:left="540" w:hanging="540"/>
        <w:rPr>
          <w:rFonts w:ascii="Candara" w:hAnsi="Candara"/>
          <w:lang w:val="es-ES"/>
        </w:rPr>
      </w:pPr>
    </w:p>
    <w:p w:rsidR="00836C4A" w:rsidRPr="001D3515" w:rsidRDefault="00836C4A" w:rsidP="00836C4A">
      <w:pPr>
        <w:jc w:val="both"/>
        <w:rPr>
          <w:rFonts w:ascii="Candara" w:hAnsi="Candara"/>
          <w:sz w:val="22"/>
          <w:szCs w:val="22"/>
          <w:lang w:val="es-ES"/>
        </w:rPr>
      </w:pPr>
      <w:r w:rsidRPr="001D3515">
        <w:rPr>
          <w:rFonts w:ascii="Candara" w:hAnsi="Candara"/>
          <w:sz w:val="22"/>
          <w:szCs w:val="22"/>
          <w:lang w:val="es-ES"/>
        </w:rPr>
        <w:t xml:space="preserve">El trabajo se realizará </w:t>
      </w:r>
      <w:r w:rsidRPr="00E357CF">
        <w:rPr>
          <w:rFonts w:ascii="Candara" w:hAnsi="Candara"/>
          <w:sz w:val="22"/>
          <w:szCs w:val="22"/>
          <w:lang w:val="es-ES"/>
        </w:rPr>
        <w:t>en cinco</w:t>
      </w:r>
      <w:r w:rsidR="0052454D" w:rsidRPr="00E357CF">
        <w:rPr>
          <w:rFonts w:ascii="Candara" w:hAnsi="Candara"/>
          <w:sz w:val="22"/>
          <w:szCs w:val="22"/>
          <w:lang w:val="es-ES"/>
        </w:rPr>
        <w:t xml:space="preserve"> (5)</w:t>
      </w:r>
      <w:r w:rsidRPr="00E357CF">
        <w:rPr>
          <w:rFonts w:ascii="Candara" w:hAnsi="Candara"/>
          <w:sz w:val="22"/>
          <w:szCs w:val="22"/>
          <w:lang w:val="es-ES"/>
        </w:rPr>
        <w:t xml:space="preserve"> meses </w:t>
      </w:r>
      <w:r w:rsidR="0006697C" w:rsidRPr="00E357CF">
        <w:rPr>
          <w:rFonts w:ascii="Candara" w:hAnsi="Candara"/>
          <w:sz w:val="22"/>
          <w:szCs w:val="22"/>
          <w:lang w:val="es-ES"/>
        </w:rPr>
        <w:t>dentro del período</w:t>
      </w:r>
      <w:r w:rsidR="005D702C">
        <w:rPr>
          <w:rFonts w:ascii="Candara" w:hAnsi="Candara"/>
          <w:sz w:val="22"/>
          <w:szCs w:val="22"/>
          <w:lang w:val="es-ES"/>
        </w:rPr>
        <w:t xml:space="preserve"> abril-agosto 2011 </w:t>
      </w:r>
      <w:r w:rsidRPr="00E357CF">
        <w:rPr>
          <w:rFonts w:ascii="Candara" w:hAnsi="Candara"/>
          <w:sz w:val="22"/>
          <w:szCs w:val="22"/>
          <w:lang w:val="es-ES"/>
        </w:rPr>
        <w:t xml:space="preserve">a partir de la firma del contrato. La fecha de inicio está prevista inicialmente para el </w:t>
      </w:r>
      <w:r w:rsidR="00665A1A">
        <w:rPr>
          <w:rFonts w:ascii="Candara" w:hAnsi="Candara"/>
          <w:sz w:val="22"/>
          <w:szCs w:val="22"/>
          <w:lang w:val="es-ES"/>
        </w:rPr>
        <w:t>30</w:t>
      </w:r>
      <w:r w:rsidR="00E357CF">
        <w:rPr>
          <w:rFonts w:ascii="Candara" w:hAnsi="Candara"/>
          <w:sz w:val="22"/>
          <w:szCs w:val="22"/>
          <w:lang w:val="es-ES"/>
        </w:rPr>
        <w:t xml:space="preserve"> de abril 2011.</w:t>
      </w:r>
      <w:r w:rsidRPr="001D3515">
        <w:rPr>
          <w:rFonts w:ascii="Candara" w:hAnsi="Candara"/>
          <w:sz w:val="22"/>
          <w:szCs w:val="22"/>
          <w:lang w:val="es-ES"/>
        </w:rPr>
        <w:t xml:space="preserve"> </w:t>
      </w:r>
    </w:p>
    <w:p w:rsidR="00836C4A" w:rsidRPr="001D3515" w:rsidRDefault="00836C4A" w:rsidP="00836C4A">
      <w:pPr>
        <w:jc w:val="both"/>
        <w:rPr>
          <w:rFonts w:ascii="Candara" w:hAnsi="Candara"/>
          <w:sz w:val="22"/>
          <w:szCs w:val="22"/>
          <w:lang w:val="es-ES"/>
        </w:rPr>
      </w:pPr>
    </w:p>
    <w:p w:rsidR="00836C4A" w:rsidRPr="001D3515" w:rsidRDefault="00836C4A" w:rsidP="00836C4A">
      <w:pPr>
        <w:jc w:val="both"/>
        <w:rPr>
          <w:rFonts w:ascii="Candara" w:hAnsi="Candara"/>
          <w:sz w:val="22"/>
          <w:szCs w:val="22"/>
          <w:lang w:val="es-ES"/>
        </w:rPr>
      </w:pPr>
      <w:r w:rsidRPr="001D3515">
        <w:rPr>
          <w:rFonts w:ascii="Candara" w:hAnsi="Candara"/>
          <w:sz w:val="22"/>
          <w:szCs w:val="22"/>
          <w:lang w:val="es-ES"/>
        </w:rPr>
        <w:t>La duración exacta de la consultoría así como la fecha de inicio se determinarán durante la ne</w:t>
      </w:r>
      <w:r>
        <w:rPr>
          <w:rFonts w:ascii="Candara" w:hAnsi="Candara"/>
          <w:sz w:val="22"/>
          <w:szCs w:val="22"/>
          <w:lang w:val="es-ES"/>
        </w:rPr>
        <w:t>gociación del contrato entre el</w:t>
      </w:r>
      <w:r w:rsidR="0052454D">
        <w:rPr>
          <w:rFonts w:ascii="Candara" w:hAnsi="Candara"/>
          <w:sz w:val="22"/>
          <w:szCs w:val="22"/>
          <w:lang w:val="es-ES"/>
        </w:rPr>
        <w:t xml:space="preserve"> </w:t>
      </w:r>
      <w:r>
        <w:rPr>
          <w:rFonts w:ascii="Candara" w:hAnsi="Candara"/>
          <w:sz w:val="22"/>
          <w:szCs w:val="22"/>
          <w:lang w:val="es-ES"/>
        </w:rPr>
        <w:t>(</w:t>
      </w:r>
      <w:r w:rsidRPr="001D3515">
        <w:rPr>
          <w:rFonts w:ascii="Candara" w:hAnsi="Candara"/>
          <w:sz w:val="22"/>
          <w:szCs w:val="22"/>
          <w:lang w:val="es-ES"/>
        </w:rPr>
        <w:t>la</w:t>
      </w:r>
      <w:r>
        <w:rPr>
          <w:rFonts w:ascii="Candara" w:hAnsi="Candara"/>
          <w:sz w:val="22"/>
          <w:szCs w:val="22"/>
          <w:lang w:val="es-ES"/>
        </w:rPr>
        <w:t>) consultor(</w:t>
      </w:r>
      <w:r w:rsidRPr="001D3515">
        <w:rPr>
          <w:rFonts w:ascii="Candara" w:hAnsi="Candara"/>
          <w:sz w:val="22"/>
          <w:szCs w:val="22"/>
          <w:lang w:val="es-ES"/>
        </w:rPr>
        <w:t>a</w:t>
      </w:r>
      <w:r>
        <w:rPr>
          <w:rFonts w:ascii="Candara" w:hAnsi="Candara"/>
          <w:sz w:val="22"/>
          <w:szCs w:val="22"/>
          <w:lang w:val="es-ES"/>
        </w:rPr>
        <w:t>)</w:t>
      </w:r>
      <w:r w:rsidRPr="001D3515">
        <w:rPr>
          <w:rFonts w:ascii="Candara" w:hAnsi="Candara"/>
          <w:sz w:val="22"/>
          <w:szCs w:val="22"/>
          <w:lang w:val="es-ES"/>
        </w:rPr>
        <w:t xml:space="preserve"> y la Coordinación del Programa.</w:t>
      </w:r>
    </w:p>
    <w:p w:rsidR="00836C4A" w:rsidRPr="001D3515" w:rsidRDefault="00836C4A" w:rsidP="00836C4A">
      <w:pPr>
        <w:rPr>
          <w:rFonts w:ascii="Candara" w:hAnsi="Candara"/>
          <w:sz w:val="22"/>
          <w:szCs w:val="22"/>
          <w:lang w:val="es-ES"/>
        </w:rPr>
      </w:pPr>
    </w:p>
    <w:p w:rsidR="00836C4A" w:rsidRPr="00971B55" w:rsidRDefault="00836C4A" w:rsidP="00836C4A">
      <w:pPr>
        <w:pStyle w:val="Prrafodelista"/>
        <w:numPr>
          <w:ilvl w:val="1"/>
          <w:numId w:val="20"/>
        </w:numPr>
        <w:rPr>
          <w:rFonts w:ascii="Candara" w:hAnsi="Candara"/>
          <w:b/>
          <w:smallCaps/>
          <w:lang w:val="es-ES"/>
        </w:rPr>
      </w:pPr>
      <w:r w:rsidRPr="00971B55">
        <w:rPr>
          <w:rFonts w:ascii="Candara" w:hAnsi="Candara"/>
          <w:b/>
          <w:smallCaps/>
          <w:lang w:val="es-ES"/>
        </w:rPr>
        <w:t>Lugar de Trabajo</w:t>
      </w:r>
    </w:p>
    <w:p w:rsidR="00836C4A" w:rsidRPr="001D3515" w:rsidRDefault="00836C4A" w:rsidP="00836C4A">
      <w:pPr>
        <w:rPr>
          <w:rFonts w:ascii="Candara" w:hAnsi="Candara"/>
          <w:smallCaps/>
          <w:sz w:val="22"/>
          <w:szCs w:val="22"/>
          <w:lang w:val="es-ES"/>
        </w:rPr>
      </w:pPr>
    </w:p>
    <w:p w:rsidR="00A61D05" w:rsidRPr="001D3515" w:rsidRDefault="00A61D05" w:rsidP="00A61D05">
      <w:pPr>
        <w:jc w:val="both"/>
        <w:rPr>
          <w:rFonts w:ascii="Candara" w:hAnsi="Candara"/>
          <w:sz w:val="22"/>
          <w:szCs w:val="22"/>
          <w:lang w:val="es-ES"/>
        </w:rPr>
      </w:pPr>
      <w:r>
        <w:rPr>
          <w:rFonts w:ascii="Candara" w:hAnsi="Candara"/>
          <w:sz w:val="22"/>
          <w:szCs w:val="22"/>
          <w:lang w:val="es-ES"/>
        </w:rPr>
        <w:t xml:space="preserve">El/la Consultor/a desarrollará las actividades consideradas en al presente consultoría en sus propias oficinas, salvo las acciones necesarias para el trabajo en los Municipios parte del Programa. </w:t>
      </w:r>
      <w:r w:rsidRPr="001D3515">
        <w:rPr>
          <w:rFonts w:ascii="Candara" w:hAnsi="Candara"/>
          <w:sz w:val="22"/>
          <w:szCs w:val="22"/>
          <w:lang w:val="es-ES"/>
        </w:rPr>
        <w:t>A lo largo de la consultoría, el</w:t>
      </w:r>
      <w:r>
        <w:rPr>
          <w:rFonts w:ascii="Candara" w:hAnsi="Candara"/>
          <w:sz w:val="22"/>
          <w:szCs w:val="22"/>
          <w:lang w:val="es-ES"/>
        </w:rPr>
        <w:t xml:space="preserve"> (</w:t>
      </w:r>
      <w:r w:rsidRPr="001D3515">
        <w:rPr>
          <w:rFonts w:ascii="Candara" w:hAnsi="Candara"/>
          <w:sz w:val="22"/>
          <w:szCs w:val="22"/>
          <w:lang w:val="es-ES"/>
        </w:rPr>
        <w:t>la</w:t>
      </w:r>
      <w:r>
        <w:rPr>
          <w:rFonts w:ascii="Candara" w:hAnsi="Candara"/>
          <w:sz w:val="22"/>
          <w:szCs w:val="22"/>
          <w:lang w:val="es-ES"/>
        </w:rPr>
        <w:t>) consultor(</w:t>
      </w:r>
      <w:r w:rsidRPr="001D3515">
        <w:rPr>
          <w:rFonts w:ascii="Candara" w:hAnsi="Candara"/>
          <w:sz w:val="22"/>
          <w:szCs w:val="22"/>
          <w:lang w:val="es-ES"/>
        </w:rPr>
        <w:t>a</w:t>
      </w:r>
      <w:r>
        <w:rPr>
          <w:rFonts w:ascii="Candara" w:hAnsi="Candara"/>
          <w:sz w:val="22"/>
          <w:szCs w:val="22"/>
          <w:lang w:val="es-ES"/>
        </w:rPr>
        <w:t>)</w:t>
      </w:r>
      <w:r w:rsidRPr="001D3515">
        <w:rPr>
          <w:rFonts w:ascii="Candara" w:hAnsi="Candara"/>
          <w:sz w:val="22"/>
          <w:szCs w:val="22"/>
          <w:lang w:val="es-ES"/>
        </w:rPr>
        <w:t xml:space="preserve"> proveerá todos los equipos, software, transporte, materiales, seguros y en general todo lo requerido para la ejecución y finalización de la consultoría a satisfacción de la Coordinación del Programa.</w:t>
      </w:r>
    </w:p>
    <w:p w:rsidR="00A61D05" w:rsidRDefault="00A61D05" w:rsidP="00836C4A">
      <w:pPr>
        <w:jc w:val="both"/>
        <w:rPr>
          <w:rFonts w:ascii="Candara" w:hAnsi="Candara"/>
          <w:sz w:val="22"/>
          <w:szCs w:val="22"/>
          <w:lang w:val="es-ES"/>
        </w:rPr>
      </w:pPr>
    </w:p>
    <w:p w:rsidR="00836C4A" w:rsidRPr="001D3515" w:rsidRDefault="00836C4A" w:rsidP="00836C4A">
      <w:pPr>
        <w:rPr>
          <w:rFonts w:ascii="Candara" w:hAnsi="Candara"/>
          <w:sz w:val="22"/>
          <w:szCs w:val="22"/>
          <w:lang w:val="es-ES"/>
        </w:rPr>
      </w:pPr>
    </w:p>
    <w:p w:rsidR="00836C4A" w:rsidRPr="00971B55" w:rsidRDefault="00836C4A" w:rsidP="00836C4A">
      <w:pPr>
        <w:pStyle w:val="Prrafodelista"/>
        <w:numPr>
          <w:ilvl w:val="1"/>
          <w:numId w:val="20"/>
        </w:numPr>
        <w:rPr>
          <w:rFonts w:ascii="Candara" w:hAnsi="Candara"/>
          <w:b/>
          <w:smallCaps/>
          <w:lang w:val="es-ES"/>
        </w:rPr>
      </w:pPr>
      <w:r w:rsidRPr="00971B55">
        <w:rPr>
          <w:rFonts w:ascii="Candara" w:hAnsi="Candara"/>
          <w:b/>
          <w:smallCaps/>
          <w:lang w:val="es-ES"/>
        </w:rPr>
        <w:t xml:space="preserve">Propiedad </w:t>
      </w:r>
      <w:r w:rsidR="00A61D05" w:rsidRPr="00971B55">
        <w:rPr>
          <w:rFonts w:ascii="Candara" w:hAnsi="Candara"/>
          <w:b/>
          <w:smallCaps/>
          <w:lang w:val="es-ES"/>
        </w:rPr>
        <w:t xml:space="preserve">y fechas de entrega </w:t>
      </w:r>
      <w:r w:rsidRPr="00971B55">
        <w:rPr>
          <w:rFonts w:ascii="Candara" w:hAnsi="Candara"/>
          <w:b/>
          <w:smallCaps/>
          <w:lang w:val="es-ES"/>
        </w:rPr>
        <w:t>de los productos</w:t>
      </w:r>
    </w:p>
    <w:p w:rsidR="00836C4A" w:rsidRPr="001D3515" w:rsidRDefault="00836C4A" w:rsidP="00836C4A">
      <w:pPr>
        <w:rPr>
          <w:rFonts w:ascii="Candara" w:hAnsi="Candara"/>
          <w:b/>
          <w:sz w:val="22"/>
          <w:szCs w:val="22"/>
          <w:lang w:val="es-ES"/>
        </w:rPr>
      </w:pPr>
    </w:p>
    <w:p w:rsidR="00836C4A" w:rsidRDefault="00836C4A" w:rsidP="00836C4A">
      <w:pPr>
        <w:autoSpaceDE w:val="0"/>
        <w:autoSpaceDN w:val="0"/>
        <w:adjustRightInd w:val="0"/>
        <w:jc w:val="both"/>
        <w:rPr>
          <w:rFonts w:ascii="Candara" w:hAnsi="Candara" w:cs="TTE27EA4F8t00"/>
          <w:sz w:val="22"/>
          <w:szCs w:val="22"/>
          <w:lang w:val="es-ES_tradnl"/>
        </w:rPr>
      </w:pPr>
      <w:r w:rsidRPr="001D3515">
        <w:rPr>
          <w:rFonts w:ascii="Candara" w:hAnsi="Candara" w:cs="TTE27EA4F8t00"/>
          <w:sz w:val="22"/>
          <w:szCs w:val="22"/>
          <w:lang w:val="es-ES_tradnl"/>
        </w:rPr>
        <w:t>Todos los datos, informes, incluyendo los borradores, son propiedad exclusiva de la DGODT. No se pueden reproducir o publicar los datos completos ni una parte de ellos sin el permiso por escrito de la DGODT.</w:t>
      </w:r>
    </w:p>
    <w:p w:rsidR="00A61D05" w:rsidRDefault="00A61D05" w:rsidP="00836C4A">
      <w:pPr>
        <w:autoSpaceDE w:val="0"/>
        <w:autoSpaceDN w:val="0"/>
        <w:adjustRightInd w:val="0"/>
        <w:jc w:val="both"/>
        <w:rPr>
          <w:rFonts w:ascii="Candara" w:hAnsi="Candara" w:cs="TTE27EA4F8t00"/>
          <w:sz w:val="22"/>
          <w:szCs w:val="22"/>
          <w:lang w:val="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tblGrid>
      <w:tr w:rsidR="00A61D05" w:rsidRPr="00CE2654" w:rsidTr="00B043CA">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D05" w:rsidRPr="00CE2654" w:rsidRDefault="00A61D05" w:rsidP="00CE2654">
            <w:pPr>
              <w:autoSpaceDE w:val="0"/>
              <w:autoSpaceDN w:val="0"/>
              <w:adjustRightInd w:val="0"/>
              <w:jc w:val="center"/>
              <w:rPr>
                <w:rFonts w:ascii="Candara" w:hAnsi="Candara" w:cs="TTE27EA4F8t00"/>
                <w:b/>
                <w:sz w:val="20"/>
                <w:szCs w:val="20"/>
                <w:lang w:val="es-DO"/>
              </w:rPr>
            </w:pPr>
            <w:r w:rsidRPr="00CE2654">
              <w:rPr>
                <w:rFonts w:ascii="Candara" w:hAnsi="Candara" w:cs="TTE27EA4F8t00"/>
                <w:b/>
                <w:sz w:val="20"/>
                <w:szCs w:val="20"/>
                <w:lang w:val="es-DO"/>
              </w:rPr>
              <w:t>Fecha de entrega</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1D05" w:rsidRPr="00CE2654" w:rsidRDefault="00A61D05" w:rsidP="00CE2654">
            <w:pPr>
              <w:autoSpaceDE w:val="0"/>
              <w:autoSpaceDN w:val="0"/>
              <w:adjustRightInd w:val="0"/>
              <w:jc w:val="center"/>
              <w:rPr>
                <w:rFonts w:ascii="Candara" w:hAnsi="Candara" w:cs="TTE27EA4F8t00"/>
                <w:b/>
                <w:sz w:val="20"/>
                <w:szCs w:val="20"/>
                <w:lang w:val="es-DO"/>
              </w:rPr>
            </w:pPr>
            <w:r w:rsidRPr="00CE2654">
              <w:rPr>
                <w:rFonts w:ascii="Candara" w:hAnsi="Candara" w:cs="TTE27EA4F8t00"/>
                <w:b/>
                <w:sz w:val="20"/>
                <w:szCs w:val="20"/>
                <w:lang w:val="es-DO"/>
              </w:rPr>
              <w:t>Producto</w:t>
            </w:r>
          </w:p>
        </w:tc>
      </w:tr>
      <w:tr w:rsidR="00A61D05" w:rsidRPr="00961D7C" w:rsidTr="00B043CA">
        <w:tc>
          <w:tcPr>
            <w:tcW w:w="2943" w:type="dxa"/>
            <w:tcBorders>
              <w:top w:val="single" w:sz="4" w:space="0" w:color="auto"/>
              <w:left w:val="single" w:sz="4" w:space="0" w:color="auto"/>
              <w:bottom w:val="single" w:sz="4" w:space="0" w:color="auto"/>
              <w:right w:val="single" w:sz="4" w:space="0" w:color="auto"/>
            </w:tcBorders>
            <w:hideMark/>
          </w:tcPr>
          <w:p w:rsidR="00A61D05" w:rsidRPr="00CE2654" w:rsidRDefault="00A61D05" w:rsidP="00CE2654">
            <w:pPr>
              <w:autoSpaceDE w:val="0"/>
              <w:autoSpaceDN w:val="0"/>
              <w:adjustRightInd w:val="0"/>
              <w:jc w:val="both"/>
              <w:rPr>
                <w:rFonts w:ascii="Candara" w:hAnsi="Candara" w:cs="TTE27EA4F8t00"/>
                <w:sz w:val="20"/>
                <w:szCs w:val="20"/>
                <w:lang w:val="es-DO"/>
              </w:rPr>
            </w:pPr>
            <w:r w:rsidRPr="00CE2654">
              <w:rPr>
                <w:rFonts w:ascii="Candara" w:hAnsi="Candara" w:cs="TTE27EA4F8t00"/>
                <w:sz w:val="20"/>
                <w:szCs w:val="20"/>
                <w:lang w:val="es-DO"/>
              </w:rPr>
              <w:t>A más tardar dos semanas después de la firma del contrato</w:t>
            </w:r>
          </w:p>
        </w:tc>
        <w:tc>
          <w:tcPr>
            <w:tcW w:w="6521" w:type="dxa"/>
            <w:tcBorders>
              <w:top w:val="single" w:sz="4" w:space="0" w:color="auto"/>
              <w:left w:val="single" w:sz="4" w:space="0" w:color="auto"/>
              <w:bottom w:val="single" w:sz="4" w:space="0" w:color="auto"/>
              <w:right w:val="single" w:sz="4" w:space="0" w:color="auto"/>
            </w:tcBorders>
            <w:hideMark/>
          </w:tcPr>
          <w:p w:rsidR="00A61D05" w:rsidRPr="00CE2654" w:rsidRDefault="00A61D05" w:rsidP="00CE2654">
            <w:pPr>
              <w:autoSpaceDE w:val="0"/>
              <w:autoSpaceDN w:val="0"/>
              <w:adjustRightInd w:val="0"/>
              <w:jc w:val="both"/>
              <w:rPr>
                <w:rFonts w:ascii="Candara" w:hAnsi="Candara" w:cs="TTE27EA4F8t00"/>
                <w:sz w:val="20"/>
                <w:szCs w:val="20"/>
                <w:lang w:val="es-DO"/>
              </w:rPr>
            </w:pPr>
            <w:r w:rsidRPr="00CE2654">
              <w:rPr>
                <w:rFonts w:ascii="Candara" w:hAnsi="Candara" w:cs="TTE27EA4F8t00"/>
                <w:sz w:val="20"/>
                <w:szCs w:val="20"/>
                <w:lang w:val="es-DO"/>
              </w:rPr>
              <w:t xml:space="preserve">Producto 1: </w:t>
            </w:r>
            <w:r w:rsidRPr="00CE2654">
              <w:rPr>
                <w:rFonts w:ascii="Candara" w:hAnsi="Candara" w:cs="Calibri"/>
                <w:sz w:val="20"/>
                <w:szCs w:val="20"/>
                <w:lang w:val="es-ES"/>
              </w:rPr>
              <w:t>Una propuesta detallada del plan de trabajo, la metodología y el cronograma de ejecución de la consultoría a desarrollarse</w:t>
            </w:r>
          </w:p>
        </w:tc>
      </w:tr>
      <w:tr w:rsidR="00A61D05" w:rsidRPr="00961D7C" w:rsidTr="00B043CA">
        <w:tc>
          <w:tcPr>
            <w:tcW w:w="2943" w:type="dxa"/>
            <w:tcBorders>
              <w:top w:val="single" w:sz="4" w:space="0" w:color="auto"/>
              <w:left w:val="single" w:sz="4" w:space="0" w:color="auto"/>
              <w:bottom w:val="single" w:sz="4" w:space="0" w:color="auto"/>
              <w:right w:val="single" w:sz="4" w:space="0" w:color="auto"/>
            </w:tcBorders>
            <w:hideMark/>
          </w:tcPr>
          <w:p w:rsidR="00A61D05" w:rsidRPr="00CE2654" w:rsidRDefault="00A61D05" w:rsidP="00CE2654">
            <w:pPr>
              <w:autoSpaceDE w:val="0"/>
              <w:autoSpaceDN w:val="0"/>
              <w:adjustRightInd w:val="0"/>
              <w:jc w:val="both"/>
              <w:rPr>
                <w:rFonts w:ascii="Candara" w:hAnsi="Candara" w:cs="TTE27EA4F8t00"/>
                <w:sz w:val="20"/>
                <w:szCs w:val="20"/>
                <w:lang w:val="es-DO"/>
              </w:rPr>
            </w:pPr>
            <w:r w:rsidRPr="00CE2654">
              <w:rPr>
                <w:rFonts w:ascii="Candara" w:hAnsi="Candara" w:cs="TTE27EA4F8t00"/>
                <w:sz w:val="20"/>
                <w:szCs w:val="20"/>
                <w:lang w:val="es-DO"/>
              </w:rPr>
              <w:t>A más tardar seis (6) semanas después de la firma del contrato</w:t>
            </w:r>
          </w:p>
        </w:tc>
        <w:tc>
          <w:tcPr>
            <w:tcW w:w="6521" w:type="dxa"/>
            <w:tcBorders>
              <w:top w:val="single" w:sz="4" w:space="0" w:color="auto"/>
              <w:left w:val="single" w:sz="4" w:space="0" w:color="auto"/>
              <w:bottom w:val="single" w:sz="4" w:space="0" w:color="auto"/>
              <w:right w:val="single" w:sz="4" w:space="0" w:color="auto"/>
            </w:tcBorders>
          </w:tcPr>
          <w:p w:rsidR="00A61D05" w:rsidRPr="00CE2654" w:rsidRDefault="00A61D05" w:rsidP="00956ACF">
            <w:pPr>
              <w:autoSpaceDE w:val="0"/>
              <w:autoSpaceDN w:val="0"/>
              <w:adjustRightInd w:val="0"/>
              <w:jc w:val="both"/>
              <w:rPr>
                <w:rFonts w:ascii="Candara" w:hAnsi="Candara" w:cs="TTE27EA4F8t00"/>
                <w:sz w:val="20"/>
                <w:szCs w:val="20"/>
                <w:lang w:val="es-ES"/>
              </w:rPr>
            </w:pPr>
            <w:r w:rsidRPr="00CE2654">
              <w:rPr>
                <w:rFonts w:ascii="Candara" w:hAnsi="Candara" w:cs="TTE27EA4F8t00"/>
                <w:sz w:val="20"/>
                <w:szCs w:val="20"/>
                <w:lang w:val="es-DO"/>
              </w:rPr>
              <w:t xml:space="preserve">Producto 2: </w:t>
            </w:r>
            <w:r w:rsidRPr="00CE2654">
              <w:rPr>
                <w:rFonts w:ascii="Candara" w:hAnsi="Candara" w:cs="Calibri"/>
                <w:bCs/>
                <w:sz w:val="20"/>
                <w:szCs w:val="20"/>
                <w:lang w:val="es-ES"/>
              </w:rPr>
              <w:t>Listado y diagn</w:t>
            </w:r>
            <w:r w:rsidR="00F44138">
              <w:rPr>
                <w:rFonts w:ascii="Candara" w:hAnsi="Candara" w:cs="Calibri"/>
                <w:bCs/>
                <w:sz w:val="20"/>
                <w:szCs w:val="20"/>
                <w:lang w:val="es-ES"/>
              </w:rPr>
              <w:t>ó</w:t>
            </w:r>
            <w:r w:rsidRPr="00CE2654">
              <w:rPr>
                <w:rFonts w:ascii="Candara" w:hAnsi="Candara" w:cs="Calibri"/>
                <w:bCs/>
                <w:sz w:val="20"/>
                <w:szCs w:val="20"/>
                <w:lang w:val="es-ES"/>
              </w:rPr>
              <w:t>stico</w:t>
            </w:r>
            <w:r w:rsidRPr="00CE2654">
              <w:rPr>
                <w:rFonts w:ascii="Candara" w:hAnsi="Candara" w:cs="Calibri"/>
                <w:sz w:val="20"/>
                <w:szCs w:val="20"/>
                <w:lang w:val="es-ES"/>
              </w:rPr>
              <w:t xml:space="preserve"> de los materiales de capacitación existentes sobre planificación y gestión de riesgos, que atiendan los temas identificados por el Programa</w:t>
            </w:r>
          </w:p>
        </w:tc>
      </w:tr>
      <w:tr w:rsidR="00A61D05" w:rsidRPr="00961D7C" w:rsidTr="00B043CA">
        <w:tc>
          <w:tcPr>
            <w:tcW w:w="2943" w:type="dxa"/>
            <w:tcBorders>
              <w:top w:val="single" w:sz="4" w:space="0" w:color="auto"/>
              <w:left w:val="single" w:sz="4" w:space="0" w:color="auto"/>
              <w:bottom w:val="single" w:sz="4" w:space="0" w:color="auto"/>
              <w:right w:val="single" w:sz="4" w:space="0" w:color="auto"/>
            </w:tcBorders>
            <w:hideMark/>
          </w:tcPr>
          <w:p w:rsidR="00A61D05" w:rsidRPr="00CE2654" w:rsidRDefault="00A61D05" w:rsidP="00CE2654">
            <w:pPr>
              <w:autoSpaceDE w:val="0"/>
              <w:autoSpaceDN w:val="0"/>
              <w:adjustRightInd w:val="0"/>
              <w:jc w:val="both"/>
              <w:rPr>
                <w:rFonts w:ascii="Candara" w:hAnsi="Candara" w:cs="TTE27EA4F8t00"/>
                <w:sz w:val="20"/>
                <w:szCs w:val="20"/>
                <w:lang w:val="es-DO"/>
              </w:rPr>
            </w:pPr>
            <w:r w:rsidRPr="00CE2654">
              <w:rPr>
                <w:rFonts w:ascii="Candara" w:hAnsi="Candara" w:cs="TTE27EA4F8t00"/>
                <w:sz w:val="20"/>
                <w:szCs w:val="20"/>
                <w:lang w:val="es-DO"/>
              </w:rPr>
              <w:t>A más tardar diez (10) semanas después de la firma del contrato</w:t>
            </w:r>
          </w:p>
        </w:tc>
        <w:tc>
          <w:tcPr>
            <w:tcW w:w="6521" w:type="dxa"/>
            <w:tcBorders>
              <w:top w:val="single" w:sz="4" w:space="0" w:color="auto"/>
              <w:left w:val="single" w:sz="4" w:space="0" w:color="auto"/>
              <w:bottom w:val="single" w:sz="4" w:space="0" w:color="auto"/>
              <w:right w:val="single" w:sz="4" w:space="0" w:color="auto"/>
            </w:tcBorders>
            <w:hideMark/>
          </w:tcPr>
          <w:p w:rsidR="00A61D05" w:rsidRPr="00CE2654" w:rsidRDefault="00956ACF" w:rsidP="00956ACF">
            <w:pPr>
              <w:autoSpaceDE w:val="0"/>
              <w:autoSpaceDN w:val="0"/>
              <w:adjustRightInd w:val="0"/>
              <w:jc w:val="both"/>
              <w:rPr>
                <w:rFonts w:ascii="Candara" w:hAnsi="Candara" w:cs="TTE27EA4F8t00"/>
                <w:sz w:val="20"/>
                <w:szCs w:val="20"/>
                <w:lang w:val="es-DO"/>
              </w:rPr>
            </w:pPr>
            <w:r w:rsidRPr="00CE2654">
              <w:rPr>
                <w:rFonts w:ascii="Candara" w:hAnsi="Candara" w:cs="TTE27EA4F8t00"/>
                <w:sz w:val="20"/>
                <w:szCs w:val="20"/>
                <w:lang w:val="es-DO"/>
              </w:rPr>
              <w:t>Producto 3</w:t>
            </w:r>
            <w:r>
              <w:rPr>
                <w:rFonts w:ascii="Candara" w:hAnsi="Candara" w:cs="TTE27EA4F8t00"/>
                <w:sz w:val="20"/>
                <w:szCs w:val="20"/>
                <w:lang w:val="es-DO"/>
              </w:rPr>
              <w:t>:</w:t>
            </w:r>
            <w:r w:rsidRPr="00CE2654">
              <w:rPr>
                <w:rFonts w:ascii="Candara" w:hAnsi="Candara" w:cs="TTE27EA4F8t00"/>
                <w:sz w:val="20"/>
                <w:szCs w:val="20"/>
                <w:lang w:val="es-DO"/>
              </w:rPr>
              <w:t xml:space="preserve"> </w:t>
            </w:r>
            <w:r w:rsidR="00A61D05" w:rsidRPr="00CE2654">
              <w:rPr>
                <w:rFonts w:ascii="Candara" w:hAnsi="Candara" w:cs="TTE27EA4F8t00"/>
                <w:sz w:val="20"/>
                <w:szCs w:val="20"/>
                <w:lang w:val="es-DO"/>
              </w:rPr>
              <w:t xml:space="preserve">Versión preliminar -: </w:t>
            </w:r>
            <w:r w:rsidR="00A61D05" w:rsidRPr="00CE2654">
              <w:rPr>
                <w:rFonts w:ascii="Candara" w:hAnsi="Candara" w:cs="TTE2772848t00"/>
                <w:b/>
                <w:color w:val="000000"/>
                <w:sz w:val="20"/>
                <w:szCs w:val="20"/>
                <w:lang w:val="es-DO"/>
              </w:rPr>
              <w:t>Guía/herramienta de facilitación y formación</w:t>
            </w:r>
            <w:r w:rsidR="00A61D05" w:rsidRPr="00CE2654">
              <w:rPr>
                <w:rFonts w:ascii="Candara" w:hAnsi="Candara" w:cs="TTE2772848t00"/>
                <w:color w:val="000000"/>
                <w:sz w:val="20"/>
                <w:szCs w:val="20"/>
                <w:lang w:val="es-DO"/>
              </w:rPr>
              <w:t xml:space="preserve"> de multiplicadores, </w:t>
            </w:r>
            <w:r w:rsidR="00A61D05" w:rsidRPr="00CE2654">
              <w:rPr>
                <w:rFonts w:ascii="Candara" w:hAnsi="Candara" w:cs="Calibri"/>
                <w:sz w:val="20"/>
                <w:szCs w:val="20"/>
                <w:lang w:val="es-ES"/>
              </w:rPr>
              <w:t xml:space="preserve">que atiendan los temas identificados por </w:t>
            </w:r>
            <w:r w:rsidR="00A61D05" w:rsidRPr="00CE2654">
              <w:rPr>
                <w:rFonts w:ascii="Candara" w:hAnsi="Candara" w:cs="Calibri"/>
                <w:sz w:val="20"/>
                <w:szCs w:val="20"/>
                <w:lang w:val="es-ES"/>
              </w:rPr>
              <w:lastRenderedPageBreak/>
              <w:t>Municipios</w:t>
            </w:r>
          </w:p>
        </w:tc>
      </w:tr>
      <w:tr w:rsidR="00B043CA" w:rsidRPr="00961D7C" w:rsidTr="00B043CA">
        <w:tc>
          <w:tcPr>
            <w:tcW w:w="2943" w:type="dxa"/>
            <w:tcBorders>
              <w:top w:val="single" w:sz="4" w:space="0" w:color="auto"/>
              <w:left w:val="single" w:sz="4" w:space="0" w:color="auto"/>
              <w:bottom w:val="single" w:sz="4" w:space="0" w:color="auto"/>
              <w:right w:val="single" w:sz="4" w:space="0" w:color="auto"/>
            </w:tcBorders>
            <w:hideMark/>
          </w:tcPr>
          <w:p w:rsidR="00B043CA" w:rsidRPr="00CE2654" w:rsidRDefault="00B043CA" w:rsidP="00CE2654">
            <w:pPr>
              <w:autoSpaceDE w:val="0"/>
              <w:autoSpaceDN w:val="0"/>
              <w:adjustRightInd w:val="0"/>
              <w:jc w:val="both"/>
              <w:rPr>
                <w:rFonts w:ascii="Candara" w:hAnsi="Candara" w:cs="TTE27EA4F8t00"/>
                <w:sz w:val="20"/>
                <w:szCs w:val="20"/>
                <w:lang w:val="es-DO"/>
              </w:rPr>
            </w:pPr>
          </w:p>
        </w:tc>
        <w:tc>
          <w:tcPr>
            <w:tcW w:w="6521" w:type="dxa"/>
            <w:tcBorders>
              <w:top w:val="single" w:sz="4" w:space="0" w:color="auto"/>
              <w:left w:val="single" w:sz="4" w:space="0" w:color="auto"/>
              <w:bottom w:val="single" w:sz="4" w:space="0" w:color="auto"/>
              <w:right w:val="single" w:sz="4" w:space="0" w:color="auto"/>
            </w:tcBorders>
            <w:hideMark/>
          </w:tcPr>
          <w:p w:rsidR="00B043CA" w:rsidRPr="00956ACF" w:rsidRDefault="00B043CA" w:rsidP="00956ACF">
            <w:pPr>
              <w:rPr>
                <w:rFonts w:ascii="Candara" w:hAnsi="Candara" w:cs="TTE27EA4F8t00"/>
                <w:sz w:val="20"/>
                <w:szCs w:val="20"/>
                <w:highlight w:val="yellow"/>
                <w:lang w:val="es-DO"/>
              </w:rPr>
            </w:pPr>
          </w:p>
        </w:tc>
      </w:tr>
      <w:tr w:rsidR="00A61D05" w:rsidRPr="00961D7C" w:rsidTr="00B043CA">
        <w:tc>
          <w:tcPr>
            <w:tcW w:w="2943" w:type="dxa"/>
            <w:tcBorders>
              <w:top w:val="single" w:sz="4" w:space="0" w:color="auto"/>
              <w:left w:val="single" w:sz="4" w:space="0" w:color="auto"/>
              <w:bottom w:val="single" w:sz="4" w:space="0" w:color="auto"/>
              <w:right w:val="single" w:sz="4" w:space="0" w:color="auto"/>
            </w:tcBorders>
            <w:hideMark/>
          </w:tcPr>
          <w:p w:rsidR="00A61D05" w:rsidRPr="00CE2654" w:rsidRDefault="00A61D05" w:rsidP="00CE2654">
            <w:pPr>
              <w:autoSpaceDE w:val="0"/>
              <w:autoSpaceDN w:val="0"/>
              <w:adjustRightInd w:val="0"/>
              <w:jc w:val="both"/>
              <w:rPr>
                <w:rFonts w:ascii="Candara" w:hAnsi="Candara" w:cs="TTE27EA4F8t00"/>
                <w:sz w:val="20"/>
                <w:szCs w:val="20"/>
                <w:lang w:val="es-DO"/>
              </w:rPr>
            </w:pPr>
            <w:r w:rsidRPr="00CE2654">
              <w:rPr>
                <w:rFonts w:ascii="Candara" w:hAnsi="Candara" w:cs="TTE27EA4F8t00"/>
                <w:sz w:val="20"/>
                <w:szCs w:val="20"/>
                <w:lang w:val="es-DO"/>
              </w:rPr>
              <w:t>A más tardar trece (13) semanas después de la firma del contrato</w:t>
            </w:r>
          </w:p>
        </w:tc>
        <w:tc>
          <w:tcPr>
            <w:tcW w:w="6521" w:type="dxa"/>
            <w:tcBorders>
              <w:top w:val="single" w:sz="4" w:space="0" w:color="auto"/>
              <w:left w:val="single" w:sz="4" w:space="0" w:color="auto"/>
              <w:bottom w:val="single" w:sz="4" w:space="0" w:color="auto"/>
              <w:right w:val="single" w:sz="4" w:space="0" w:color="auto"/>
            </w:tcBorders>
            <w:hideMark/>
          </w:tcPr>
          <w:p w:rsidR="00A61D05" w:rsidRPr="00CE2654" w:rsidRDefault="00A61D05" w:rsidP="007462C4">
            <w:pPr>
              <w:rPr>
                <w:rFonts w:ascii="Candara" w:hAnsi="Candara" w:cs="TTE27EA4F8t00"/>
                <w:sz w:val="20"/>
                <w:szCs w:val="20"/>
                <w:lang w:val="es-DO"/>
              </w:rPr>
            </w:pPr>
            <w:r w:rsidRPr="007462C4">
              <w:rPr>
                <w:rFonts w:ascii="Candara" w:hAnsi="Candara" w:cs="TTE27EA4F8t00"/>
                <w:sz w:val="20"/>
                <w:szCs w:val="20"/>
                <w:lang w:val="es-DO"/>
              </w:rPr>
              <w:t xml:space="preserve">Versión </w:t>
            </w:r>
            <w:r w:rsidR="00956ACF" w:rsidRPr="007462C4">
              <w:rPr>
                <w:rFonts w:ascii="Candara" w:hAnsi="Candara" w:cs="TTE27EA4F8t00"/>
                <w:sz w:val="20"/>
                <w:szCs w:val="20"/>
                <w:lang w:val="es-DO"/>
              </w:rPr>
              <w:t>Final</w:t>
            </w:r>
            <w:r w:rsidRPr="007462C4">
              <w:rPr>
                <w:rFonts w:ascii="Candara" w:hAnsi="Candara" w:cs="TTE27EA4F8t00"/>
                <w:sz w:val="20"/>
                <w:szCs w:val="20"/>
                <w:lang w:val="es-DO"/>
              </w:rPr>
              <w:t xml:space="preserve"> - Producto </w:t>
            </w:r>
            <w:r w:rsidR="00956ACF" w:rsidRPr="007462C4">
              <w:rPr>
                <w:rFonts w:ascii="Candara" w:hAnsi="Candara" w:cs="TTE27EA4F8t00"/>
                <w:sz w:val="20"/>
                <w:szCs w:val="20"/>
                <w:lang w:val="es-DO"/>
              </w:rPr>
              <w:t>3</w:t>
            </w:r>
            <w:r w:rsidRPr="007462C4">
              <w:rPr>
                <w:rFonts w:ascii="Candara" w:hAnsi="Candara" w:cs="TTE27EA4F8t00"/>
                <w:sz w:val="20"/>
                <w:szCs w:val="20"/>
                <w:lang w:val="es-DO"/>
              </w:rPr>
              <w:t xml:space="preserve"> :</w:t>
            </w:r>
            <w:r w:rsidRPr="007462C4">
              <w:rPr>
                <w:rFonts w:ascii="Candara" w:hAnsi="Candara" w:cs="TTE2772848t00"/>
                <w:color w:val="000000"/>
                <w:sz w:val="20"/>
                <w:szCs w:val="20"/>
                <w:lang w:val="es-DO"/>
              </w:rPr>
              <w:t xml:space="preserve"> </w:t>
            </w:r>
            <w:r w:rsidR="00956ACF" w:rsidRPr="007462C4">
              <w:rPr>
                <w:rFonts w:ascii="Candara" w:hAnsi="Candara" w:cs="TTE2772848t00"/>
                <w:b/>
                <w:color w:val="000000"/>
                <w:sz w:val="20"/>
                <w:szCs w:val="20"/>
                <w:lang w:val="es-DO"/>
              </w:rPr>
              <w:t>Guía/herramienta de facilitación y formación</w:t>
            </w:r>
            <w:r w:rsidR="00956ACF" w:rsidRPr="007462C4">
              <w:rPr>
                <w:rFonts w:ascii="Candara" w:hAnsi="Candara" w:cs="TTE2772848t00"/>
                <w:color w:val="000000"/>
                <w:sz w:val="20"/>
                <w:szCs w:val="20"/>
                <w:lang w:val="es-DO"/>
              </w:rPr>
              <w:t xml:space="preserve"> de multiplicadores, </w:t>
            </w:r>
            <w:r w:rsidR="00956ACF" w:rsidRPr="007462C4">
              <w:rPr>
                <w:rFonts w:ascii="Candara" w:hAnsi="Candara" w:cs="Calibri"/>
                <w:sz w:val="20"/>
                <w:szCs w:val="20"/>
                <w:lang w:val="es-ES"/>
              </w:rPr>
              <w:t xml:space="preserve">que </w:t>
            </w:r>
            <w:r w:rsidR="007462C4">
              <w:rPr>
                <w:rFonts w:ascii="Candara" w:hAnsi="Candara" w:cs="Calibri"/>
                <w:sz w:val="20"/>
                <w:szCs w:val="20"/>
                <w:lang w:val="es-ES"/>
              </w:rPr>
              <w:t>incluyan los comentarios de la DGODT y otros obtenidos en los talleres de validación</w:t>
            </w:r>
          </w:p>
        </w:tc>
      </w:tr>
      <w:tr w:rsidR="00A61D05" w:rsidRPr="00442A22" w:rsidTr="007462C4">
        <w:trPr>
          <w:trHeight w:val="795"/>
        </w:trPr>
        <w:tc>
          <w:tcPr>
            <w:tcW w:w="2943" w:type="dxa"/>
            <w:tcBorders>
              <w:top w:val="single" w:sz="4" w:space="0" w:color="auto"/>
              <w:left w:val="single" w:sz="4" w:space="0" w:color="auto"/>
              <w:bottom w:val="single" w:sz="4" w:space="0" w:color="auto"/>
              <w:right w:val="single" w:sz="4" w:space="0" w:color="auto"/>
            </w:tcBorders>
            <w:hideMark/>
          </w:tcPr>
          <w:p w:rsidR="005C5F19" w:rsidRPr="007462C4" w:rsidRDefault="00A61D05" w:rsidP="00372527">
            <w:pPr>
              <w:autoSpaceDE w:val="0"/>
              <w:autoSpaceDN w:val="0"/>
              <w:adjustRightInd w:val="0"/>
              <w:jc w:val="both"/>
              <w:rPr>
                <w:rFonts w:ascii="Candara" w:hAnsi="Candara" w:cs="TTE27EA4F8t00"/>
                <w:sz w:val="20"/>
                <w:szCs w:val="20"/>
                <w:lang w:val="es-DO"/>
              </w:rPr>
            </w:pPr>
            <w:r w:rsidRPr="007462C4">
              <w:rPr>
                <w:rFonts w:ascii="Candara" w:hAnsi="Candara" w:cs="TTE27EA4F8t00"/>
                <w:sz w:val="20"/>
                <w:szCs w:val="20"/>
                <w:lang w:val="es-DO"/>
              </w:rPr>
              <w:t xml:space="preserve">A más tardar </w:t>
            </w:r>
            <w:r w:rsidR="004F10FC" w:rsidRPr="007462C4">
              <w:rPr>
                <w:rFonts w:ascii="Candara" w:hAnsi="Candara" w:cs="TTE27EA4F8t00"/>
                <w:sz w:val="20"/>
                <w:szCs w:val="20"/>
                <w:lang w:val="es-DO"/>
              </w:rPr>
              <w:t>quince</w:t>
            </w:r>
            <w:r w:rsidRPr="007462C4">
              <w:rPr>
                <w:rFonts w:ascii="Candara" w:hAnsi="Candara" w:cs="TTE27EA4F8t00"/>
                <w:sz w:val="20"/>
                <w:szCs w:val="20"/>
                <w:lang w:val="es-DO"/>
              </w:rPr>
              <w:t xml:space="preserve"> (1</w:t>
            </w:r>
            <w:r w:rsidR="005C5F19" w:rsidRPr="007462C4">
              <w:rPr>
                <w:rFonts w:ascii="Candara" w:hAnsi="Candara" w:cs="TTE27EA4F8t00"/>
                <w:sz w:val="20"/>
                <w:szCs w:val="20"/>
                <w:lang w:val="es-DO"/>
              </w:rPr>
              <w:t>5</w:t>
            </w:r>
            <w:r w:rsidRPr="007462C4">
              <w:rPr>
                <w:rFonts w:ascii="Candara" w:hAnsi="Candara" w:cs="TTE27EA4F8t00"/>
                <w:sz w:val="20"/>
                <w:szCs w:val="20"/>
                <w:lang w:val="es-DO"/>
              </w:rPr>
              <w:t>) semanas después de la firma del contrato</w:t>
            </w:r>
            <w:r w:rsidR="005C5F19" w:rsidRPr="007462C4">
              <w:rPr>
                <w:rFonts w:ascii="Candara" w:hAnsi="Candara" w:cs="TTE27EA4F8t00"/>
                <w:sz w:val="20"/>
                <w:szCs w:val="20"/>
                <w:lang w:val="es-DO"/>
              </w:rPr>
              <w:t>.</w:t>
            </w:r>
          </w:p>
        </w:tc>
        <w:tc>
          <w:tcPr>
            <w:tcW w:w="6521" w:type="dxa"/>
            <w:tcBorders>
              <w:top w:val="single" w:sz="4" w:space="0" w:color="auto"/>
              <w:left w:val="single" w:sz="4" w:space="0" w:color="auto"/>
              <w:bottom w:val="single" w:sz="4" w:space="0" w:color="auto"/>
              <w:right w:val="single" w:sz="4" w:space="0" w:color="auto"/>
            </w:tcBorders>
            <w:hideMark/>
          </w:tcPr>
          <w:p w:rsidR="00A61D05" w:rsidRPr="007462C4" w:rsidRDefault="00A61D05" w:rsidP="00971B55">
            <w:pPr>
              <w:rPr>
                <w:rFonts w:ascii="Candara" w:hAnsi="Candara" w:cs="TTE2772848t00"/>
                <w:color w:val="000000"/>
                <w:sz w:val="20"/>
                <w:szCs w:val="20"/>
                <w:lang w:val="es-DO"/>
              </w:rPr>
            </w:pPr>
            <w:r w:rsidRPr="007462C4">
              <w:rPr>
                <w:rFonts w:ascii="Candara" w:hAnsi="Candara" w:cs="TTE27EA4F8t00"/>
                <w:sz w:val="20"/>
                <w:szCs w:val="20"/>
                <w:lang w:val="es-DO"/>
              </w:rPr>
              <w:t xml:space="preserve">Versión </w:t>
            </w:r>
            <w:r w:rsidR="005C5F19" w:rsidRPr="007462C4">
              <w:rPr>
                <w:rFonts w:ascii="Candara" w:hAnsi="Candara" w:cs="TTE27EA4F8t00"/>
                <w:sz w:val="20"/>
                <w:szCs w:val="20"/>
                <w:lang w:val="es-DO"/>
              </w:rPr>
              <w:t>Preliminar</w:t>
            </w:r>
            <w:r w:rsidRPr="007462C4">
              <w:rPr>
                <w:rFonts w:ascii="Candara" w:hAnsi="Candara" w:cs="TTE27EA4F8t00"/>
                <w:sz w:val="20"/>
                <w:szCs w:val="20"/>
                <w:lang w:val="es-DO"/>
              </w:rPr>
              <w:t xml:space="preserve"> - Producto 4 : </w:t>
            </w:r>
            <w:r w:rsidRPr="007462C4">
              <w:rPr>
                <w:rFonts w:ascii="Candara" w:hAnsi="Candara" w:cs="TTE2772848t00"/>
                <w:color w:val="000000"/>
                <w:sz w:val="20"/>
                <w:szCs w:val="20"/>
                <w:lang w:val="es-DO"/>
              </w:rPr>
              <w:t xml:space="preserve">Informe </w:t>
            </w:r>
            <w:r w:rsidR="00971B55" w:rsidRPr="007462C4">
              <w:rPr>
                <w:rFonts w:ascii="Candara" w:hAnsi="Candara" w:cs="TTE2772848t00"/>
                <w:color w:val="000000"/>
                <w:sz w:val="20"/>
                <w:szCs w:val="20"/>
                <w:lang w:val="es-DO"/>
              </w:rPr>
              <w:t>Final</w:t>
            </w:r>
          </w:p>
          <w:p w:rsidR="005C5F19" w:rsidRPr="007462C4" w:rsidRDefault="005C5F19" w:rsidP="00971B55">
            <w:pPr>
              <w:rPr>
                <w:rFonts w:ascii="Candara" w:hAnsi="Candara" w:cs="TTE2772848t00"/>
                <w:color w:val="000000"/>
                <w:sz w:val="20"/>
                <w:szCs w:val="20"/>
                <w:lang w:val="es-DO"/>
              </w:rPr>
            </w:pPr>
          </w:p>
          <w:p w:rsidR="005C5F19" w:rsidRPr="007462C4" w:rsidRDefault="005C5F19" w:rsidP="00971B55">
            <w:pPr>
              <w:rPr>
                <w:rFonts w:ascii="Candara" w:hAnsi="Candara" w:cs="TTE27EA4F8t00"/>
                <w:sz w:val="20"/>
                <w:szCs w:val="20"/>
                <w:lang w:val="es-DO"/>
              </w:rPr>
            </w:pPr>
          </w:p>
        </w:tc>
      </w:tr>
      <w:tr w:rsidR="007462C4" w:rsidRPr="00961D7C" w:rsidTr="007462C4">
        <w:trPr>
          <w:trHeight w:val="795"/>
        </w:trPr>
        <w:tc>
          <w:tcPr>
            <w:tcW w:w="2943" w:type="dxa"/>
            <w:tcBorders>
              <w:top w:val="single" w:sz="4" w:space="0" w:color="auto"/>
              <w:left w:val="single" w:sz="4" w:space="0" w:color="auto"/>
              <w:bottom w:val="single" w:sz="4" w:space="0" w:color="auto"/>
              <w:right w:val="single" w:sz="4" w:space="0" w:color="auto"/>
            </w:tcBorders>
            <w:hideMark/>
          </w:tcPr>
          <w:p w:rsidR="007462C4" w:rsidRPr="007462C4" w:rsidRDefault="007462C4" w:rsidP="00372527">
            <w:pPr>
              <w:autoSpaceDE w:val="0"/>
              <w:autoSpaceDN w:val="0"/>
              <w:adjustRightInd w:val="0"/>
              <w:jc w:val="both"/>
              <w:rPr>
                <w:rFonts w:ascii="Candara" w:hAnsi="Candara" w:cs="TTE27EA4F8t00"/>
                <w:sz w:val="20"/>
                <w:szCs w:val="20"/>
                <w:lang w:val="es-DO"/>
              </w:rPr>
            </w:pPr>
            <w:r w:rsidRPr="007462C4">
              <w:rPr>
                <w:rFonts w:ascii="Candara" w:hAnsi="Candara" w:cs="TTE27EA4F8t00"/>
                <w:sz w:val="20"/>
                <w:szCs w:val="20"/>
                <w:lang w:val="es-DO"/>
              </w:rPr>
              <w:t>A más tardar quince (18) semanas después de la firma del contrato.</w:t>
            </w:r>
          </w:p>
        </w:tc>
        <w:tc>
          <w:tcPr>
            <w:tcW w:w="6521" w:type="dxa"/>
            <w:tcBorders>
              <w:top w:val="single" w:sz="4" w:space="0" w:color="auto"/>
              <w:left w:val="single" w:sz="4" w:space="0" w:color="auto"/>
              <w:bottom w:val="single" w:sz="4" w:space="0" w:color="auto"/>
              <w:right w:val="single" w:sz="4" w:space="0" w:color="auto"/>
            </w:tcBorders>
            <w:hideMark/>
          </w:tcPr>
          <w:p w:rsidR="007462C4" w:rsidRPr="007462C4" w:rsidRDefault="007462C4" w:rsidP="00971B55">
            <w:pPr>
              <w:rPr>
                <w:rFonts w:ascii="Candara" w:hAnsi="Candara" w:cs="TTE27EA4F8t00"/>
                <w:sz w:val="20"/>
                <w:szCs w:val="20"/>
                <w:lang w:val="es-DO"/>
              </w:rPr>
            </w:pPr>
            <w:r w:rsidRPr="007462C4">
              <w:rPr>
                <w:rFonts w:ascii="Candara" w:hAnsi="Candara" w:cs="TTE27EA4F8t00"/>
                <w:sz w:val="20"/>
                <w:szCs w:val="20"/>
                <w:lang w:val="es-DO"/>
              </w:rPr>
              <w:t xml:space="preserve">Versión Final - Producto 4 : </w:t>
            </w:r>
            <w:r w:rsidRPr="007462C4">
              <w:rPr>
                <w:rFonts w:ascii="Candara" w:hAnsi="Candara" w:cs="TTE2772848t00"/>
                <w:color w:val="000000"/>
                <w:sz w:val="20"/>
                <w:szCs w:val="20"/>
                <w:lang w:val="es-DO"/>
              </w:rPr>
              <w:t>Informe Final</w:t>
            </w:r>
          </w:p>
        </w:tc>
      </w:tr>
    </w:tbl>
    <w:p w:rsidR="00A61D05" w:rsidRPr="00A61D05" w:rsidRDefault="00A61D05" w:rsidP="00CE2654">
      <w:pPr>
        <w:autoSpaceDE w:val="0"/>
        <w:autoSpaceDN w:val="0"/>
        <w:adjustRightInd w:val="0"/>
        <w:jc w:val="both"/>
        <w:rPr>
          <w:rFonts w:ascii="Candara" w:hAnsi="Candara" w:cs="TTE27EA4F8t00"/>
          <w:sz w:val="22"/>
          <w:szCs w:val="22"/>
          <w:lang w:val="es-CL"/>
        </w:rPr>
      </w:pPr>
    </w:p>
    <w:p w:rsidR="00836C4A" w:rsidRPr="001D3515" w:rsidRDefault="00836C4A" w:rsidP="00836C4A">
      <w:pPr>
        <w:autoSpaceDE w:val="0"/>
        <w:autoSpaceDN w:val="0"/>
        <w:adjustRightInd w:val="0"/>
        <w:jc w:val="both"/>
        <w:rPr>
          <w:rFonts w:ascii="Candara" w:hAnsi="Candara" w:cs="TTE27EA4F8t00"/>
          <w:sz w:val="22"/>
          <w:szCs w:val="22"/>
          <w:lang w:val="es-ES_tradnl"/>
        </w:rPr>
      </w:pPr>
    </w:p>
    <w:p w:rsidR="00836C4A" w:rsidRPr="00B043CA" w:rsidRDefault="00836C4A" w:rsidP="00836C4A">
      <w:pPr>
        <w:pStyle w:val="Prrafodelista"/>
        <w:numPr>
          <w:ilvl w:val="1"/>
          <w:numId w:val="20"/>
        </w:numPr>
        <w:rPr>
          <w:rFonts w:ascii="Candara" w:hAnsi="Candara"/>
          <w:b/>
          <w:smallCaps/>
          <w:lang w:val="es-ES"/>
        </w:rPr>
      </w:pPr>
      <w:r w:rsidRPr="00B043CA">
        <w:rPr>
          <w:rFonts w:ascii="Candara" w:hAnsi="Candara"/>
          <w:b/>
          <w:smallCaps/>
          <w:lang w:val="es-ES"/>
        </w:rPr>
        <w:t>Forma de Pago</w:t>
      </w:r>
    </w:p>
    <w:p w:rsidR="00836C4A" w:rsidRPr="001D3515" w:rsidRDefault="00836C4A" w:rsidP="00836C4A">
      <w:pPr>
        <w:rPr>
          <w:rFonts w:ascii="Candara" w:hAnsi="Candara"/>
          <w:smallCaps/>
          <w:lang w:val="es-ES"/>
        </w:rPr>
      </w:pPr>
    </w:p>
    <w:p w:rsidR="00836C4A" w:rsidRPr="001D3515" w:rsidRDefault="00836C4A" w:rsidP="00836C4A">
      <w:pPr>
        <w:autoSpaceDE w:val="0"/>
        <w:autoSpaceDN w:val="0"/>
        <w:adjustRightInd w:val="0"/>
        <w:jc w:val="both"/>
        <w:rPr>
          <w:rFonts w:ascii="Candara" w:hAnsi="Candara" w:cs="TTE27EA4F8t00"/>
          <w:sz w:val="22"/>
          <w:szCs w:val="22"/>
          <w:lang w:val="es-ES_tradnl"/>
        </w:rPr>
      </w:pPr>
      <w:r w:rsidRPr="001D3515">
        <w:rPr>
          <w:rFonts w:ascii="Candara" w:hAnsi="Candara" w:cs="TTE27EA4F8t00"/>
          <w:sz w:val="22"/>
          <w:szCs w:val="22"/>
          <w:lang w:val="es-ES_tradnl"/>
        </w:rPr>
        <w:t xml:space="preserve">El precio del contrato se establece a precio global y los pagos se efectuarán en pesos dominicanos (RD$) en cuatro desembolsos previamente acordados y de la siguiente manera: </w:t>
      </w:r>
    </w:p>
    <w:p w:rsidR="00836C4A" w:rsidRPr="001D3515" w:rsidRDefault="00836C4A" w:rsidP="00836C4A">
      <w:pPr>
        <w:tabs>
          <w:tab w:val="left" w:pos="280"/>
        </w:tabs>
        <w:ind w:left="564" w:hanging="564"/>
        <w:jc w:val="both"/>
        <w:rPr>
          <w:rFonts w:ascii="Candara" w:hAnsi="Candara" w:cs="Calibri"/>
          <w:bCs/>
          <w:sz w:val="22"/>
          <w:szCs w:val="22"/>
          <w:lang w:val="es-ES_tradnl"/>
        </w:rPr>
      </w:pPr>
    </w:p>
    <w:p w:rsidR="00A358A4" w:rsidRPr="007462C4" w:rsidRDefault="005B72AC" w:rsidP="00836C4A">
      <w:pPr>
        <w:widowControl w:val="0"/>
        <w:numPr>
          <w:ilvl w:val="0"/>
          <w:numId w:val="22"/>
        </w:numPr>
        <w:tabs>
          <w:tab w:val="left" w:pos="280"/>
        </w:tabs>
        <w:overflowPunct w:val="0"/>
        <w:autoSpaceDE w:val="0"/>
        <w:autoSpaceDN w:val="0"/>
        <w:adjustRightInd w:val="0"/>
        <w:jc w:val="both"/>
        <w:rPr>
          <w:rFonts w:ascii="Candara" w:hAnsi="Candara" w:cs="Calibri"/>
          <w:bCs/>
          <w:sz w:val="22"/>
          <w:szCs w:val="22"/>
          <w:lang w:val="es-ES"/>
        </w:rPr>
      </w:pPr>
      <w:r w:rsidRPr="007462C4">
        <w:rPr>
          <w:rFonts w:ascii="Candara" w:hAnsi="Candara" w:cs="Calibri"/>
          <w:bCs/>
          <w:sz w:val="22"/>
          <w:szCs w:val="22"/>
          <w:lang w:val="es-ES"/>
        </w:rPr>
        <w:t xml:space="preserve">El </w:t>
      </w:r>
      <w:r w:rsidR="003A7AB6" w:rsidRPr="007462C4">
        <w:rPr>
          <w:rFonts w:ascii="Candara" w:hAnsi="Candara" w:cs="Calibri"/>
          <w:bCs/>
          <w:sz w:val="22"/>
          <w:szCs w:val="22"/>
          <w:lang w:val="es-ES"/>
        </w:rPr>
        <w:t>3</w:t>
      </w:r>
      <w:r w:rsidR="00956ACF" w:rsidRPr="007462C4">
        <w:rPr>
          <w:rFonts w:ascii="Candara" w:hAnsi="Candara" w:cs="Calibri"/>
          <w:bCs/>
          <w:sz w:val="22"/>
          <w:szCs w:val="22"/>
          <w:lang w:val="es-ES"/>
        </w:rPr>
        <w:t>0</w:t>
      </w:r>
      <w:r w:rsidR="00836C4A" w:rsidRPr="007462C4">
        <w:rPr>
          <w:rFonts w:ascii="Candara" w:hAnsi="Candara" w:cs="Calibri"/>
          <w:bCs/>
          <w:sz w:val="22"/>
          <w:szCs w:val="22"/>
          <w:lang w:val="es-ES"/>
        </w:rPr>
        <w:t xml:space="preserve">% a la </w:t>
      </w:r>
      <w:r w:rsidR="004F10FC" w:rsidRPr="007462C4">
        <w:rPr>
          <w:rFonts w:ascii="Candara" w:hAnsi="Candara" w:cs="Calibri"/>
          <w:bCs/>
          <w:sz w:val="22"/>
          <w:szCs w:val="22"/>
          <w:lang w:val="es-ES"/>
        </w:rPr>
        <w:t xml:space="preserve">recepción y </w:t>
      </w:r>
      <w:r w:rsidR="00836C4A" w:rsidRPr="007462C4">
        <w:rPr>
          <w:rFonts w:ascii="Candara" w:hAnsi="Candara" w:cs="Calibri"/>
          <w:bCs/>
          <w:sz w:val="22"/>
          <w:szCs w:val="22"/>
          <w:lang w:val="es-ES"/>
        </w:rPr>
        <w:t xml:space="preserve">aprobación </w:t>
      </w:r>
      <w:r w:rsidR="004F10FC" w:rsidRPr="007462C4">
        <w:rPr>
          <w:rFonts w:ascii="Candara" w:hAnsi="Candara" w:cs="Calibri"/>
          <w:bCs/>
          <w:sz w:val="22"/>
          <w:szCs w:val="22"/>
          <w:lang w:val="es-ES"/>
        </w:rPr>
        <w:t xml:space="preserve">del producto 1 </w:t>
      </w:r>
      <w:r w:rsidR="00A358A4" w:rsidRPr="007462C4">
        <w:rPr>
          <w:rFonts w:ascii="Candara" w:hAnsi="Candara" w:cs="Calibri"/>
          <w:bCs/>
          <w:sz w:val="22"/>
          <w:szCs w:val="22"/>
          <w:lang w:val="es-ES"/>
        </w:rPr>
        <w:t>por la</w:t>
      </w:r>
      <w:r w:rsidR="00A358A4" w:rsidRPr="007462C4">
        <w:rPr>
          <w:rFonts w:ascii="Candara" w:hAnsi="Candara" w:cs="Calibri"/>
          <w:b/>
          <w:bCs/>
          <w:sz w:val="22"/>
          <w:szCs w:val="22"/>
          <w:lang w:val="es-ES"/>
        </w:rPr>
        <w:t xml:space="preserve"> DGODT.</w:t>
      </w:r>
    </w:p>
    <w:p w:rsidR="00836C4A" w:rsidRPr="007462C4" w:rsidRDefault="00A358A4" w:rsidP="00836C4A">
      <w:pPr>
        <w:widowControl w:val="0"/>
        <w:numPr>
          <w:ilvl w:val="0"/>
          <w:numId w:val="22"/>
        </w:numPr>
        <w:tabs>
          <w:tab w:val="left" w:pos="280"/>
        </w:tabs>
        <w:overflowPunct w:val="0"/>
        <w:autoSpaceDE w:val="0"/>
        <w:autoSpaceDN w:val="0"/>
        <w:adjustRightInd w:val="0"/>
        <w:jc w:val="both"/>
        <w:rPr>
          <w:rFonts w:ascii="Candara" w:hAnsi="Candara" w:cs="Calibri"/>
          <w:bCs/>
          <w:sz w:val="22"/>
          <w:szCs w:val="22"/>
          <w:lang w:val="es-ES"/>
        </w:rPr>
      </w:pPr>
      <w:r w:rsidRPr="007462C4">
        <w:rPr>
          <w:rFonts w:ascii="Candara" w:hAnsi="Candara" w:cs="Calibri"/>
          <w:bCs/>
          <w:sz w:val="22"/>
          <w:szCs w:val="22"/>
          <w:lang w:val="es-ES"/>
        </w:rPr>
        <w:t>El</w:t>
      </w:r>
      <w:r w:rsidR="004F10FC" w:rsidRPr="007462C4">
        <w:rPr>
          <w:rFonts w:ascii="Candara" w:hAnsi="Candara" w:cs="Calibri"/>
          <w:bCs/>
          <w:sz w:val="22"/>
          <w:szCs w:val="22"/>
          <w:lang w:val="es-ES"/>
        </w:rPr>
        <w:t xml:space="preserve"> </w:t>
      </w:r>
      <w:r w:rsidR="003A7AB6" w:rsidRPr="007462C4">
        <w:rPr>
          <w:rFonts w:ascii="Candara" w:hAnsi="Candara" w:cs="Calibri"/>
          <w:bCs/>
          <w:sz w:val="22"/>
          <w:szCs w:val="22"/>
          <w:lang w:val="es-ES"/>
        </w:rPr>
        <w:t>2</w:t>
      </w:r>
      <w:r w:rsidRPr="007462C4">
        <w:rPr>
          <w:rFonts w:ascii="Candara" w:hAnsi="Candara" w:cs="Calibri"/>
          <w:bCs/>
          <w:sz w:val="22"/>
          <w:szCs w:val="22"/>
          <w:lang w:val="es-ES"/>
        </w:rPr>
        <w:t>0% a la recepción y aprobación del producto 2 por la</w:t>
      </w:r>
      <w:r w:rsidRPr="007462C4">
        <w:rPr>
          <w:rFonts w:ascii="Candara" w:hAnsi="Candara" w:cs="Calibri"/>
          <w:b/>
          <w:bCs/>
          <w:sz w:val="22"/>
          <w:szCs w:val="22"/>
          <w:lang w:val="es-ES"/>
        </w:rPr>
        <w:t xml:space="preserve"> DGODT</w:t>
      </w:r>
    </w:p>
    <w:p w:rsidR="00836C4A" w:rsidRPr="007462C4" w:rsidRDefault="00836C4A" w:rsidP="00836C4A">
      <w:pPr>
        <w:widowControl w:val="0"/>
        <w:numPr>
          <w:ilvl w:val="0"/>
          <w:numId w:val="22"/>
        </w:numPr>
        <w:tabs>
          <w:tab w:val="left" w:pos="280"/>
        </w:tabs>
        <w:overflowPunct w:val="0"/>
        <w:autoSpaceDE w:val="0"/>
        <w:autoSpaceDN w:val="0"/>
        <w:adjustRightInd w:val="0"/>
        <w:jc w:val="both"/>
        <w:rPr>
          <w:rFonts w:ascii="Candara" w:hAnsi="Candara" w:cs="Calibri"/>
          <w:bCs/>
          <w:sz w:val="22"/>
          <w:szCs w:val="22"/>
          <w:lang w:val="es-ES"/>
        </w:rPr>
      </w:pPr>
      <w:r w:rsidRPr="007462C4">
        <w:rPr>
          <w:rFonts w:ascii="Candara" w:hAnsi="Candara" w:cs="Calibri"/>
          <w:bCs/>
          <w:sz w:val="22"/>
          <w:szCs w:val="22"/>
          <w:lang w:val="es-ES"/>
        </w:rPr>
        <w:t xml:space="preserve">El </w:t>
      </w:r>
      <w:r w:rsidR="00A358A4" w:rsidRPr="007462C4">
        <w:rPr>
          <w:rFonts w:ascii="Candara" w:hAnsi="Candara" w:cs="Calibri"/>
          <w:bCs/>
          <w:sz w:val="22"/>
          <w:szCs w:val="22"/>
          <w:lang w:val="es-ES"/>
        </w:rPr>
        <w:t>2</w:t>
      </w:r>
      <w:r w:rsidR="00956ACF" w:rsidRPr="007462C4">
        <w:rPr>
          <w:rFonts w:ascii="Candara" w:hAnsi="Candara" w:cs="Calibri"/>
          <w:bCs/>
          <w:sz w:val="22"/>
          <w:szCs w:val="22"/>
          <w:lang w:val="es-ES"/>
        </w:rPr>
        <w:t>0</w:t>
      </w:r>
      <w:r w:rsidRPr="007462C4">
        <w:rPr>
          <w:rFonts w:ascii="Candara" w:hAnsi="Candara" w:cs="Calibri"/>
          <w:bCs/>
          <w:sz w:val="22"/>
          <w:szCs w:val="22"/>
          <w:lang w:val="es-ES"/>
        </w:rPr>
        <w:t xml:space="preserve">% a la </w:t>
      </w:r>
      <w:r w:rsidR="004F10FC" w:rsidRPr="007462C4">
        <w:rPr>
          <w:rFonts w:ascii="Candara" w:hAnsi="Candara" w:cs="Calibri"/>
          <w:bCs/>
          <w:sz w:val="22"/>
          <w:szCs w:val="22"/>
          <w:lang w:val="es-ES"/>
        </w:rPr>
        <w:t xml:space="preserve">recepción y </w:t>
      </w:r>
      <w:r w:rsidRPr="007462C4">
        <w:rPr>
          <w:rFonts w:ascii="Candara" w:hAnsi="Candara" w:cs="Calibri"/>
          <w:bCs/>
          <w:sz w:val="22"/>
          <w:szCs w:val="22"/>
          <w:lang w:val="es-ES"/>
        </w:rPr>
        <w:t>aprobación de l</w:t>
      </w:r>
      <w:r w:rsidR="004F10FC" w:rsidRPr="007462C4">
        <w:rPr>
          <w:rFonts w:ascii="Candara" w:hAnsi="Candara" w:cs="Calibri"/>
          <w:bCs/>
          <w:sz w:val="22"/>
          <w:szCs w:val="22"/>
          <w:lang w:val="es-ES"/>
        </w:rPr>
        <w:t xml:space="preserve">a versión </w:t>
      </w:r>
      <w:r w:rsidR="00A358A4" w:rsidRPr="007462C4">
        <w:rPr>
          <w:rFonts w:ascii="Candara" w:hAnsi="Candara" w:cs="Calibri"/>
          <w:bCs/>
          <w:sz w:val="22"/>
          <w:szCs w:val="22"/>
          <w:lang w:val="es-ES"/>
        </w:rPr>
        <w:t>Final</w:t>
      </w:r>
      <w:r w:rsidR="004F10FC" w:rsidRPr="007462C4">
        <w:rPr>
          <w:rFonts w:ascii="Candara" w:hAnsi="Candara" w:cs="Calibri"/>
          <w:bCs/>
          <w:sz w:val="22"/>
          <w:szCs w:val="22"/>
          <w:lang w:val="es-ES"/>
        </w:rPr>
        <w:t xml:space="preserve"> del producto 3</w:t>
      </w:r>
      <w:r w:rsidR="00FB0096" w:rsidRPr="007462C4">
        <w:rPr>
          <w:rFonts w:ascii="Candara" w:hAnsi="Candara" w:cs="Calibri"/>
          <w:bCs/>
          <w:sz w:val="22"/>
          <w:szCs w:val="22"/>
          <w:lang w:val="es-ES"/>
        </w:rPr>
        <w:t xml:space="preserve"> por la</w:t>
      </w:r>
      <w:r w:rsidR="00FB0096" w:rsidRPr="007462C4">
        <w:rPr>
          <w:rFonts w:ascii="Candara" w:hAnsi="Candara" w:cs="Calibri"/>
          <w:b/>
          <w:bCs/>
          <w:sz w:val="22"/>
          <w:szCs w:val="22"/>
          <w:lang w:val="es-ES"/>
        </w:rPr>
        <w:t xml:space="preserve"> DGODT</w:t>
      </w:r>
      <w:r w:rsidR="00372527" w:rsidRPr="007462C4">
        <w:rPr>
          <w:rFonts w:ascii="Candara" w:hAnsi="Candara" w:cs="Calibri"/>
          <w:b/>
          <w:bCs/>
          <w:sz w:val="22"/>
          <w:szCs w:val="22"/>
          <w:lang w:val="es-ES"/>
        </w:rPr>
        <w:t>.</w:t>
      </w:r>
    </w:p>
    <w:p w:rsidR="00836C4A" w:rsidRPr="007462C4" w:rsidRDefault="0052454D" w:rsidP="0052454D">
      <w:pPr>
        <w:widowControl w:val="0"/>
        <w:numPr>
          <w:ilvl w:val="0"/>
          <w:numId w:val="22"/>
        </w:numPr>
        <w:tabs>
          <w:tab w:val="left" w:pos="280"/>
        </w:tabs>
        <w:overflowPunct w:val="0"/>
        <w:autoSpaceDE w:val="0"/>
        <w:autoSpaceDN w:val="0"/>
        <w:adjustRightInd w:val="0"/>
        <w:jc w:val="both"/>
        <w:rPr>
          <w:rFonts w:ascii="Candara" w:hAnsi="Candara" w:cs="Calibri"/>
          <w:bCs/>
          <w:sz w:val="22"/>
          <w:szCs w:val="22"/>
          <w:lang w:val="es-ES"/>
        </w:rPr>
      </w:pPr>
      <w:r w:rsidRPr="007462C4">
        <w:rPr>
          <w:rFonts w:ascii="Candara" w:hAnsi="Candara" w:cs="Calibri"/>
          <w:bCs/>
          <w:sz w:val="22"/>
          <w:szCs w:val="22"/>
          <w:lang w:val="es-ES"/>
        </w:rPr>
        <w:t xml:space="preserve">El </w:t>
      </w:r>
      <w:r w:rsidR="005B72AC" w:rsidRPr="007462C4">
        <w:rPr>
          <w:rFonts w:ascii="Candara" w:hAnsi="Candara" w:cs="Calibri"/>
          <w:bCs/>
          <w:sz w:val="22"/>
          <w:szCs w:val="22"/>
          <w:lang w:val="es-ES"/>
        </w:rPr>
        <w:t>3</w:t>
      </w:r>
      <w:r w:rsidR="006B03FC" w:rsidRPr="007462C4">
        <w:rPr>
          <w:rFonts w:ascii="Candara" w:hAnsi="Candara" w:cs="Calibri"/>
          <w:bCs/>
          <w:sz w:val="22"/>
          <w:szCs w:val="22"/>
          <w:lang w:val="es-ES"/>
        </w:rPr>
        <w:t>0</w:t>
      </w:r>
      <w:r w:rsidR="00836C4A" w:rsidRPr="007462C4">
        <w:rPr>
          <w:rFonts w:ascii="Candara" w:hAnsi="Candara" w:cs="Calibri"/>
          <w:bCs/>
          <w:sz w:val="22"/>
          <w:szCs w:val="22"/>
          <w:lang w:val="es-ES"/>
        </w:rPr>
        <w:t xml:space="preserve">% a la </w:t>
      </w:r>
      <w:r w:rsidR="004F10FC" w:rsidRPr="007462C4">
        <w:rPr>
          <w:rFonts w:ascii="Candara" w:hAnsi="Candara" w:cs="Calibri"/>
          <w:bCs/>
          <w:sz w:val="22"/>
          <w:szCs w:val="22"/>
          <w:lang w:val="es-ES"/>
        </w:rPr>
        <w:t xml:space="preserve">recepción y </w:t>
      </w:r>
      <w:r w:rsidR="00836C4A" w:rsidRPr="007462C4">
        <w:rPr>
          <w:rFonts w:ascii="Candara" w:hAnsi="Candara" w:cs="Calibri"/>
          <w:bCs/>
          <w:sz w:val="22"/>
          <w:szCs w:val="22"/>
          <w:lang w:val="es-ES"/>
        </w:rPr>
        <w:t xml:space="preserve">aprobación del producto </w:t>
      </w:r>
      <w:r w:rsidR="00970A4D" w:rsidRPr="007462C4">
        <w:rPr>
          <w:rFonts w:ascii="Candara" w:hAnsi="Candara" w:cs="Calibri"/>
          <w:bCs/>
          <w:sz w:val="22"/>
          <w:szCs w:val="22"/>
          <w:lang w:val="es-ES"/>
        </w:rPr>
        <w:t>4</w:t>
      </w:r>
      <w:r w:rsidR="00FB0096" w:rsidRPr="007462C4">
        <w:rPr>
          <w:rFonts w:ascii="Candara" w:hAnsi="Candara" w:cs="Calibri"/>
          <w:bCs/>
          <w:sz w:val="22"/>
          <w:szCs w:val="22"/>
          <w:lang w:val="es-ES"/>
        </w:rPr>
        <w:t xml:space="preserve"> por la</w:t>
      </w:r>
      <w:r w:rsidR="00FB0096" w:rsidRPr="007462C4">
        <w:rPr>
          <w:rFonts w:ascii="Candara" w:hAnsi="Candara" w:cs="Calibri"/>
          <w:b/>
          <w:bCs/>
          <w:sz w:val="22"/>
          <w:szCs w:val="22"/>
          <w:lang w:val="es-ES"/>
        </w:rPr>
        <w:t xml:space="preserve"> DGODT </w:t>
      </w:r>
      <w:r w:rsidR="00FB0096" w:rsidRPr="007462C4">
        <w:rPr>
          <w:rFonts w:ascii="Candara" w:hAnsi="Candara" w:cs="Calibri"/>
          <w:bCs/>
          <w:sz w:val="22"/>
          <w:szCs w:val="22"/>
          <w:lang w:val="es-ES"/>
        </w:rPr>
        <w:t>y autorización del pago por el BID</w:t>
      </w:r>
      <w:r w:rsidR="00372527" w:rsidRPr="007462C4">
        <w:rPr>
          <w:rFonts w:ascii="Candara" w:hAnsi="Candara" w:cs="Calibri"/>
          <w:bCs/>
          <w:sz w:val="22"/>
          <w:szCs w:val="22"/>
          <w:lang w:val="es-ES"/>
        </w:rPr>
        <w:t>.</w:t>
      </w:r>
    </w:p>
    <w:p w:rsidR="00836C4A" w:rsidRDefault="00836C4A" w:rsidP="00836C4A">
      <w:pPr>
        <w:widowControl w:val="0"/>
        <w:tabs>
          <w:tab w:val="left" w:pos="280"/>
        </w:tabs>
        <w:overflowPunct w:val="0"/>
        <w:autoSpaceDE w:val="0"/>
        <w:autoSpaceDN w:val="0"/>
        <w:adjustRightInd w:val="0"/>
        <w:jc w:val="both"/>
        <w:rPr>
          <w:rFonts w:ascii="Candara" w:hAnsi="Candara" w:cs="Calibri"/>
          <w:bCs/>
          <w:sz w:val="22"/>
          <w:szCs w:val="22"/>
          <w:lang w:val="es-ES"/>
        </w:rPr>
      </w:pPr>
    </w:p>
    <w:p w:rsidR="00970A4D" w:rsidRPr="001D3515" w:rsidRDefault="00970A4D" w:rsidP="00836C4A">
      <w:pPr>
        <w:widowControl w:val="0"/>
        <w:tabs>
          <w:tab w:val="left" w:pos="280"/>
        </w:tabs>
        <w:overflowPunct w:val="0"/>
        <w:autoSpaceDE w:val="0"/>
        <w:autoSpaceDN w:val="0"/>
        <w:adjustRightInd w:val="0"/>
        <w:jc w:val="both"/>
        <w:rPr>
          <w:rFonts w:ascii="Candara" w:hAnsi="Candara" w:cs="Calibri"/>
          <w:bCs/>
          <w:sz w:val="22"/>
          <w:szCs w:val="22"/>
          <w:lang w:val="es-ES"/>
        </w:rPr>
      </w:pPr>
    </w:p>
    <w:p w:rsidR="00836C4A" w:rsidRPr="001D3515" w:rsidRDefault="00836C4A" w:rsidP="00836C4A">
      <w:pPr>
        <w:numPr>
          <w:ilvl w:val="0"/>
          <w:numId w:val="16"/>
        </w:numPr>
        <w:tabs>
          <w:tab w:val="clear" w:pos="1080"/>
        </w:tabs>
        <w:ind w:left="540" w:hanging="540"/>
        <w:rPr>
          <w:rFonts w:ascii="Candara" w:hAnsi="Candara"/>
          <w:b/>
          <w:smallCaps/>
          <w:lang w:val="es-ES"/>
        </w:rPr>
      </w:pPr>
      <w:r w:rsidRPr="001D3515">
        <w:rPr>
          <w:rFonts w:ascii="Candara" w:hAnsi="Candara"/>
          <w:b/>
          <w:smallCaps/>
          <w:lang w:val="es-ES"/>
        </w:rPr>
        <w:t>Perfil del(de la) Consultor(a)</w:t>
      </w:r>
    </w:p>
    <w:p w:rsidR="00836C4A" w:rsidRPr="001D3515" w:rsidRDefault="00836C4A" w:rsidP="00836C4A">
      <w:pPr>
        <w:jc w:val="both"/>
        <w:rPr>
          <w:rFonts w:ascii="Candara" w:hAnsi="Candara"/>
          <w:sz w:val="22"/>
          <w:szCs w:val="22"/>
          <w:lang w:val="es-ES"/>
        </w:rPr>
      </w:pPr>
    </w:p>
    <w:p w:rsidR="00D21429" w:rsidRDefault="00836C4A" w:rsidP="00D21429">
      <w:pPr>
        <w:jc w:val="both"/>
        <w:rPr>
          <w:rFonts w:ascii="Candara" w:hAnsi="Candara"/>
          <w:sz w:val="22"/>
          <w:szCs w:val="22"/>
          <w:lang w:val="es-ES"/>
        </w:rPr>
      </w:pPr>
      <w:r w:rsidRPr="001D3515">
        <w:rPr>
          <w:rFonts w:ascii="Candara" w:hAnsi="Candara"/>
          <w:sz w:val="22"/>
          <w:szCs w:val="22"/>
          <w:lang w:val="es-ES"/>
        </w:rPr>
        <w:t>Para la ejecución de esta consultoría el Programa de Prevención de Desastres y Gestión de Riesgos busca a un(a) candidato(a) con el siguiente perfil:</w:t>
      </w:r>
    </w:p>
    <w:p w:rsidR="00970A4D" w:rsidRDefault="00970A4D" w:rsidP="00D21429">
      <w:pPr>
        <w:jc w:val="both"/>
        <w:rPr>
          <w:rFonts w:ascii="Candara" w:hAnsi="Candara"/>
          <w:sz w:val="22"/>
          <w:szCs w:val="22"/>
          <w:lang w:val="es-ES"/>
        </w:rPr>
      </w:pPr>
    </w:p>
    <w:p w:rsidR="00B60BB8" w:rsidRPr="00B60BB8" w:rsidRDefault="00B60BB8" w:rsidP="007413DE">
      <w:pPr>
        <w:pStyle w:val="Prrafodelista"/>
        <w:numPr>
          <w:ilvl w:val="0"/>
          <w:numId w:val="40"/>
        </w:numPr>
        <w:autoSpaceDE w:val="0"/>
        <w:autoSpaceDN w:val="0"/>
        <w:adjustRightInd w:val="0"/>
        <w:spacing w:beforeLines="60" w:afterLines="60"/>
        <w:contextualSpacing/>
        <w:jc w:val="both"/>
        <w:rPr>
          <w:rFonts w:ascii="Candara" w:hAnsi="Candara" w:cs="TTE2772848t00"/>
          <w:color w:val="000000"/>
          <w:sz w:val="22"/>
          <w:szCs w:val="22"/>
          <w:lang w:val="es-DO"/>
        </w:rPr>
      </w:pPr>
      <w:r w:rsidRPr="00B60BB8">
        <w:rPr>
          <w:rFonts w:ascii="Candara" w:hAnsi="Candara"/>
          <w:sz w:val="22"/>
          <w:szCs w:val="22"/>
          <w:lang w:val="es-DO"/>
        </w:rPr>
        <w:t>Dominicano(a) o ciudadano(a) de un país miembro del BID y residente en la RD</w:t>
      </w:r>
      <w:r w:rsidR="007E7B19">
        <w:rPr>
          <w:rFonts w:ascii="Candara" w:hAnsi="Candara"/>
          <w:sz w:val="22"/>
          <w:szCs w:val="22"/>
          <w:lang w:val="es-DO"/>
        </w:rPr>
        <w:t>;</w:t>
      </w:r>
    </w:p>
    <w:p w:rsidR="007E7B19" w:rsidRPr="007E7B19" w:rsidRDefault="00AB4B01" w:rsidP="007413DE">
      <w:pPr>
        <w:pStyle w:val="Prrafodelista"/>
        <w:numPr>
          <w:ilvl w:val="0"/>
          <w:numId w:val="40"/>
        </w:numPr>
        <w:autoSpaceDE w:val="0"/>
        <w:autoSpaceDN w:val="0"/>
        <w:adjustRightInd w:val="0"/>
        <w:spacing w:beforeLines="60" w:afterLines="60"/>
        <w:contextualSpacing/>
        <w:jc w:val="both"/>
        <w:rPr>
          <w:rFonts w:ascii="Candara" w:hAnsi="Candara" w:cs="TTE2772848t00"/>
          <w:color w:val="000000"/>
          <w:sz w:val="18"/>
          <w:szCs w:val="18"/>
          <w:lang w:val="es-DO"/>
        </w:rPr>
      </w:pPr>
      <w:r w:rsidRPr="007E7B19">
        <w:rPr>
          <w:rFonts w:ascii="Candara" w:hAnsi="Candara"/>
          <w:color w:val="000000" w:themeColor="text1"/>
          <w:sz w:val="22"/>
          <w:szCs w:val="22"/>
          <w:lang w:val="es-DO"/>
        </w:rPr>
        <w:t xml:space="preserve">Nivel Técnico o Título universitario (Licenciatura o maestría). Pueden aplicar </w:t>
      </w:r>
      <w:r w:rsidR="003925F0" w:rsidRPr="007E7B19">
        <w:rPr>
          <w:rFonts w:ascii="Candara" w:hAnsi="Candara"/>
          <w:color w:val="000000" w:themeColor="text1"/>
          <w:sz w:val="22"/>
          <w:szCs w:val="22"/>
          <w:lang w:val="es-DO"/>
        </w:rPr>
        <w:t xml:space="preserve">también </w:t>
      </w:r>
      <w:r w:rsidRPr="007E7B19">
        <w:rPr>
          <w:rFonts w:ascii="Candara" w:hAnsi="Candara"/>
          <w:color w:val="000000" w:themeColor="text1"/>
          <w:sz w:val="22"/>
          <w:szCs w:val="22"/>
          <w:lang w:val="es-DO"/>
        </w:rPr>
        <w:t xml:space="preserve">profesionales </w:t>
      </w:r>
      <w:r w:rsidR="003925F0" w:rsidRPr="007E7B19">
        <w:rPr>
          <w:rFonts w:ascii="Candara" w:hAnsi="Candara"/>
          <w:color w:val="000000" w:themeColor="text1"/>
          <w:sz w:val="22"/>
          <w:szCs w:val="22"/>
          <w:lang w:val="es-DO"/>
        </w:rPr>
        <w:t>con formación en pedagogía</w:t>
      </w:r>
      <w:r w:rsidR="007E7B19" w:rsidRPr="007E7B19">
        <w:rPr>
          <w:rFonts w:ascii="Candara" w:hAnsi="Candara"/>
          <w:color w:val="000000" w:themeColor="text1"/>
          <w:sz w:val="22"/>
          <w:szCs w:val="22"/>
          <w:lang w:val="es-DO"/>
        </w:rPr>
        <w:t>;</w:t>
      </w:r>
    </w:p>
    <w:p w:rsidR="007E7B19" w:rsidRPr="007E7B19" w:rsidRDefault="006B03FC" w:rsidP="007413DE">
      <w:pPr>
        <w:pStyle w:val="Prrafodelista"/>
        <w:numPr>
          <w:ilvl w:val="0"/>
          <w:numId w:val="40"/>
        </w:numPr>
        <w:autoSpaceDE w:val="0"/>
        <w:autoSpaceDN w:val="0"/>
        <w:adjustRightInd w:val="0"/>
        <w:spacing w:beforeLines="60" w:afterLines="60"/>
        <w:contextualSpacing/>
        <w:jc w:val="both"/>
        <w:rPr>
          <w:rFonts w:ascii="Candara" w:hAnsi="Candara" w:cs="TTE2772848t00"/>
          <w:color w:val="000000"/>
          <w:sz w:val="18"/>
          <w:szCs w:val="18"/>
          <w:lang w:val="es-DO"/>
        </w:rPr>
      </w:pPr>
      <w:r w:rsidRPr="007E7B19">
        <w:rPr>
          <w:rFonts w:ascii="Candara" w:hAnsi="Candara" w:cs="TTE2772848t00"/>
          <w:color w:val="000000"/>
          <w:sz w:val="22"/>
          <w:szCs w:val="22"/>
          <w:lang w:val="es-DO"/>
        </w:rPr>
        <w:t>Experiencia en la producción de materiales educativos</w:t>
      </w:r>
      <w:r w:rsidR="00970A4D" w:rsidRPr="007E7B19">
        <w:rPr>
          <w:rFonts w:ascii="Candara" w:hAnsi="Candara" w:cs="TTE2772848t00"/>
          <w:color w:val="000000"/>
          <w:sz w:val="22"/>
          <w:szCs w:val="22"/>
          <w:lang w:val="es-DO"/>
        </w:rPr>
        <w:t xml:space="preserve"> y de capacitación</w:t>
      </w:r>
      <w:r w:rsidR="007E7B19" w:rsidRPr="007E7B19">
        <w:rPr>
          <w:rFonts w:ascii="Candara" w:hAnsi="Candara" w:cs="TTE2772848t00"/>
          <w:color w:val="000000"/>
          <w:sz w:val="22"/>
          <w:szCs w:val="22"/>
          <w:lang w:val="es-DO"/>
        </w:rPr>
        <w:t>;</w:t>
      </w:r>
    </w:p>
    <w:p w:rsidR="007E7B19" w:rsidRPr="007E7B19" w:rsidRDefault="006B03FC" w:rsidP="007413DE">
      <w:pPr>
        <w:pStyle w:val="Prrafodelista"/>
        <w:numPr>
          <w:ilvl w:val="0"/>
          <w:numId w:val="40"/>
        </w:numPr>
        <w:autoSpaceDE w:val="0"/>
        <w:autoSpaceDN w:val="0"/>
        <w:adjustRightInd w:val="0"/>
        <w:spacing w:beforeLines="60" w:afterLines="60"/>
        <w:contextualSpacing/>
        <w:jc w:val="both"/>
        <w:rPr>
          <w:rFonts w:ascii="Candara" w:hAnsi="Candara" w:cs="TTE2772848t00"/>
          <w:color w:val="000000"/>
          <w:sz w:val="18"/>
          <w:szCs w:val="18"/>
          <w:lang w:val="es-DO"/>
        </w:rPr>
      </w:pPr>
      <w:r w:rsidRPr="007E7B19">
        <w:rPr>
          <w:rFonts w:ascii="Candara" w:hAnsi="Candara" w:cs="TTE2772848t00"/>
          <w:color w:val="000000"/>
          <w:sz w:val="22"/>
          <w:szCs w:val="22"/>
          <w:lang w:val="es-DO"/>
        </w:rPr>
        <w:t xml:space="preserve">Experiencia en la producción y conducción de procesos </w:t>
      </w:r>
      <w:r w:rsidR="00970A4D" w:rsidRPr="007E7B19">
        <w:rPr>
          <w:rFonts w:ascii="Candara" w:hAnsi="Candara" w:cs="TTE2772848t00"/>
          <w:color w:val="000000"/>
          <w:sz w:val="22"/>
          <w:szCs w:val="22"/>
          <w:lang w:val="es-DO"/>
        </w:rPr>
        <w:t>de formación de adultos</w:t>
      </w:r>
      <w:r w:rsidRPr="007E7B19">
        <w:rPr>
          <w:rFonts w:ascii="Candara" w:hAnsi="Candara" w:cs="TTE2772848t00"/>
          <w:color w:val="000000"/>
          <w:sz w:val="22"/>
          <w:szCs w:val="22"/>
          <w:lang w:val="es-DO"/>
        </w:rPr>
        <w:t>;</w:t>
      </w:r>
    </w:p>
    <w:p w:rsidR="006B03FC" w:rsidRPr="007E7B19" w:rsidRDefault="006B03FC" w:rsidP="007413DE">
      <w:pPr>
        <w:pStyle w:val="Prrafodelista"/>
        <w:numPr>
          <w:ilvl w:val="0"/>
          <w:numId w:val="40"/>
        </w:numPr>
        <w:autoSpaceDE w:val="0"/>
        <w:autoSpaceDN w:val="0"/>
        <w:adjustRightInd w:val="0"/>
        <w:spacing w:beforeLines="60" w:afterLines="60"/>
        <w:contextualSpacing/>
        <w:jc w:val="both"/>
        <w:rPr>
          <w:rFonts w:ascii="Candara" w:hAnsi="Candara" w:cs="TTE2772848t00"/>
          <w:color w:val="000000"/>
          <w:sz w:val="22"/>
          <w:szCs w:val="22"/>
          <w:lang w:val="es-DO"/>
        </w:rPr>
      </w:pPr>
      <w:r w:rsidRPr="007E7B19">
        <w:rPr>
          <w:rFonts w:ascii="Candara" w:hAnsi="Candara" w:cs="TTE2772848t00"/>
          <w:color w:val="000000"/>
          <w:sz w:val="22"/>
          <w:szCs w:val="22"/>
          <w:lang w:val="es-DO"/>
        </w:rPr>
        <w:t>Experiencia en el diseño de herramientas para facilitar participación de grupos diversos (incluyendo niños, jóvenes, mujeres, Haitianos);</w:t>
      </w:r>
    </w:p>
    <w:p w:rsidR="00836C4A" w:rsidRPr="007E7B19" w:rsidRDefault="00836C4A" w:rsidP="00836C4A">
      <w:pPr>
        <w:rPr>
          <w:rFonts w:ascii="Candara" w:hAnsi="Candara"/>
          <w:sz w:val="22"/>
          <w:szCs w:val="22"/>
          <w:lang w:val="es-ES"/>
        </w:rPr>
      </w:pPr>
    </w:p>
    <w:p w:rsidR="00836C4A" w:rsidRPr="001D3515" w:rsidRDefault="00836C4A" w:rsidP="00836C4A">
      <w:pPr>
        <w:numPr>
          <w:ilvl w:val="0"/>
          <w:numId w:val="16"/>
        </w:numPr>
        <w:tabs>
          <w:tab w:val="clear" w:pos="1080"/>
        </w:tabs>
        <w:ind w:left="540" w:hanging="540"/>
        <w:rPr>
          <w:rFonts w:ascii="Candara" w:hAnsi="Candara"/>
          <w:b/>
          <w:smallCaps/>
          <w:lang w:val="es-ES"/>
        </w:rPr>
      </w:pPr>
      <w:r w:rsidRPr="001D3515">
        <w:rPr>
          <w:rFonts w:ascii="Candara" w:hAnsi="Candara"/>
          <w:b/>
          <w:smallCaps/>
          <w:lang w:val="es-ES"/>
        </w:rPr>
        <w:t>Presentación de Hojas de vida</w:t>
      </w:r>
    </w:p>
    <w:p w:rsidR="00836C4A" w:rsidRPr="001D3515" w:rsidRDefault="00836C4A" w:rsidP="00836C4A">
      <w:pPr>
        <w:autoSpaceDE w:val="0"/>
        <w:autoSpaceDN w:val="0"/>
        <w:adjustRightInd w:val="0"/>
        <w:jc w:val="both"/>
        <w:rPr>
          <w:rFonts w:ascii="Candara" w:hAnsi="Candara" w:cs="TTE27EA4F8t00"/>
          <w:sz w:val="22"/>
          <w:szCs w:val="22"/>
          <w:lang w:val="es-ES_tradnl"/>
        </w:rPr>
      </w:pPr>
    </w:p>
    <w:p w:rsidR="00836C4A" w:rsidRPr="001D3515" w:rsidRDefault="00836C4A" w:rsidP="00836C4A">
      <w:pPr>
        <w:autoSpaceDE w:val="0"/>
        <w:autoSpaceDN w:val="0"/>
        <w:adjustRightInd w:val="0"/>
        <w:jc w:val="both"/>
        <w:rPr>
          <w:rFonts w:ascii="Candara" w:hAnsi="Candara" w:cs="TTE27EA4F8t00"/>
          <w:sz w:val="22"/>
          <w:szCs w:val="22"/>
          <w:lang w:val="es-ES_tradnl"/>
        </w:rPr>
      </w:pPr>
      <w:r w:rsidRPr="001D3515">
        <w:rPr>
          <w:rFonts w:ascii="Candara" w:hAnsi="Candara" w:cs="TTE27EA4F8t00"/>
          <w:sz w:val="22"/>
          <w:szCs w:val="22"/>
          <w:lang w:val="es-ES_tradnl"/>
        </w:rPr>
        <w:t xml:space="preserve">Pueden concursar todos(as) los(as) candidatos(as) interesados(as) </w:t>
      </w:r>
      <w:r>
        <w:rPr>
          <w:rFonts w:ascii="Candara" w:hAnsi="Candara" w:cs="TTE27EA4F8t00"/>
          <w:sz w:val="22"/>
          <w:szCs w:val="22"/>
          <w:lang w:val="es-ES_tradnl"/>
        </w:rPr>
        <w:t xml:space="preserve">y que correspondan al perfil descrito en esta página </w:t>
      </w:r>
      <w:r w:rsidRPr="001D3515">
        <w:rPr>
          <w:rFonts w:ascii="Candara" w:hAnsi="Candara" w:cs="TTE27EA4F8t00"/>
          <w:sz w:val="22"/>
          <w:szCs w:val="22"/>
          <w:lang w:val="es-ES_tradnl"/>
        </w:rPr>
        <w:t xml:space="preserve">hasta </w:t>
      </w:r>
      <w:r w:rsidRPr="00507FF2">
        <w:rPr>
          <w:rFonts w:ascii="Candara" w:hAnsi="Candara" w:cs="TTE27EA4F8t00"/>
          <w:sz w:val="22"/>
          <w:szCs w:val="22"/>
          <w:lang w:val="es-ES_tradnl"/>
        </w:rPr>
        <w:t xml:space="preserve">el </w:t>
      </w:r>
      <w:r w:rsidR="00E169CC">
        <w:rPr>
          <w:rFonts w:ascii="Candara" w:hAnsi="Candara" w:cs="TTE27EA4F8t00"/>
          <w:sz w:val="22"/>
          <w:szCs w:val="22"/>
          <w:lang w:val="es-ES_tradnl"/>
        </w:rPr>
        <w:t>06</w:t>
      </w:r>
      <w:r w:rsidR="00507FF2">
        <w:rPr>
          <w:rFonts w:ascii="Candara" w:hAnsi="Candara" w:cs="TTE27EA4F8t00"/>
          <w:sz w:val="22"/>
          <w:szCs w:val="22"/>
          <w:lang w:val="es-ES_tradnl"/>
        </w:rPr>
        <w:t xml:space="preserve"> de </w:t>
      </w:r>
      <w:r w:rsidR="00665A1A">
        <w:rPr>
          <w:rFonts w:ascii="Candara" w:hAnsi="Candara" w:cs="TTE27EA4F8t00"/>
          <w:sz w:val="22"/>
          <w:szCs w:val="22"/>
          <w:lang w:val="es-ES_tradnl"/>
        </w:rPr>
        <w:t>a</w:t>
      </w:r>
      <w:r w:rsidR="00E169CC">
        <w:rPr>
          <w:rFonts w:ascii="Candara" w:hAnsi="Candara" w:cs="TTE27EA4F8t00"/>
          <w:sz w:val="22"/>
          <w:szCs w:val="22"/>
          <w:lang w:val="es-ES_tradnl"/>
        </w:rPr>
        <w:t xml:space="preserve">bril </w:t>
      </w:r>
      <w:r w:rsidR="00507FF2">
        <w:rPr>
          <w:rFonts w:ascii="Candara" w:hAnsi="Candara" w:cs="TTE27EA4F8t00"/>
          <w:sz w:val="22"/>
          <w:szCs w:val="22"/>
          <w:lang w:val="es-ES_tradnl"/>
        </w:rPr>
        <w:t xml:space="preserve"> 2011</w:t>
      </w:r>
      <w:r w:rsidRPr="001D3515">
        <w:rPr>
          <w:rFonts w:ascii="Candara" w:hAnsi="Candara" w:cs="TTE27EA4F8t00"/>
          <w:sz w:val="22"/>
          <w:szCs w:val="22"/>
          <w:lang w:val="es-ES_tradnl"/>
        </w:rPr>
        <w:t xml:space="preserve">. La solicitud debe incluir </w:t>
      </w:r>
      <w:r>
        <w:rPr>
          <w:rFonts w:ascii="Candara" w:hAnsi="Candara" w:cs="TTE27EA4F8t00"/>
          <w:sz w:val="22"/>
          <w:szCs w:val="22"/>
          <w:lang w:val="es-ES_tradnl"/>
        </w:rPr>
        <w:t>un currículum detallado</w:t>
      </w:r>
      <w:r w:rsidRPr="001D3515">
        <w:rPr>
          <w:rFonts w:ascii="Candara" w:hAnsi="Candara" w:cs="TTE27EA4F8t00"/>
          <w:sz w:val="22"/>
          <w:szCs w:val="22"/>
          <w:lang w:val="es-ES_tradnl"/>
        </w:rPr>
        <w:t xml:space="preserve"> de la persona interesada,</w:t>
      </w:r>
      <w:r>
        <w:rPr>
          <w:rFonts w:ascii="Candara" w:hAnsi="Candara" w:cs="TTE27EA4F8t00"/>
          <w:sz w:val="22"/>
          <w:szCs w:val="22"/>
          <w:lang w:val="es-ES_tradnl"/>
        </w:rPr>
        <w:t xml:space="preserve"> con fechas y otras especificaciones pertinentes sobre la formación y experiencia laboral del(a) candidato(a).</w:t>
      </w:r>
    </w:p>
    <w:p w:rsidR="00836C4A" w:rsidRPr="001D3515" w:rsidRDefault="00836C4A" w:rsidP="00836C4A">
      <w:pPr>
        <w:autoSpaceDE w:val="0"/>
        <w:autoSpaceDN w:val="0"/>
        <w:adjustRightInd w:val="0"/>
        <w:jc w:val="both"/>
        <w:rPr>
          <w:rFonts w:ascii="Candara" w:hAnsi="Candara" w:cs="TTE27EA4F8t00"/>
          <w:sz w:val="22"/>
          <w:szCs w:val="22"/>
          <w:lang w:val="es-ES_tradnl"/>
        </w:rPr>
      </w:pPr>
    </w:p>
    <w:p w:rsidR="003925F0" w:rsidRPr="00AC6033" w:rsidRDefault="00183921" w:rsidP="003925F0">
      <w:pPr>
        <w:autoSpaceDE w:val="0"/>
        <w:autoSpaceDN w:val="0"/>
        <w:adjustRightInd w:val="0"/>
        <w:spacing w:before="60" w:after="60"/>
        <w:jc w:val="both"/>
        <w:rPr>
          <w:rFonts w:ascii="Candara" w:hAnsi="Candara" w:cs="TTE27EA4F8t00"/>
          <w:sz w:val="22"/>
          <w:szCs w:val="22"/>
          <w:lang w:val="es-ES_tradnl"/>
        </w:rPr>
      </w:pPr>
      <w:r w:rsidRPr="00AC6033">
        <w:rPr>
          <w:rFonts w:ascii="Candara" w:hAnsi="Candara" w:cs="TTE27EA4F8t00"/>
          <w:sz w:val="22"/>
          <w:szCs w:val="22"/>
          <w:lang w:val="es-ES_tradnl"/>
        </w:rPr>
        <w:t xml:space="preserve">Los/as candidatos/as pueden aplicar por correo electrónico hasta el día </w:t>
      </w:r>
      <w:r w:rsidR="000D7F5E">
        <w:rPr>
          <w:rFonts w:ascii="Candara" w:hAnsi="Candara" w:cs="TTE27EA4F8t00"/>
          <w:sz w:val="22"/>
          <w:szCs w:val="22"/>
          <w:lang w:val="es-ES_tradnl"/>
        </w:rPr>
        <w:t>06</w:t>
      </w:r>
      <w:r w:rsidR="001F38AF">
        <w:rPr>
          <w:rFonts w:ascii="Candara" w:hAnsi="Candara" w:cs="TTE27EA4F8t00"/>
          <w:sz w:val="22"/>
          <w:szCs w:val="22"/>
          <w:lang w:val="es-ES_tradnl"/>
        </w:rPr>
        <w:t xml:space="preserve"> de </w:t>
      </w:r>
      <w:r w:rsidR="00665A1A">
        <w:rPr>
          <w:rFonts w:ascii="Candara" w:hAnsi="Candara" w:cs="TTE27EA4F8t00"/>
          <w:sz w:val="22"/>
          <w:szCs w:val="22"/>
          <w:lang w:val="es-ES_tradnl"/>
        </w:rPr>
        <w:t>a</w:t>
      </w:r>
      <w:r w:rsidR="000D7F5E">
        <w:rPr>
          <w:rFonts w:ascii="Candara" w:hAnsi="Candara" w:cs="TTE27EA4F8t00"/>
          <w:sz w:val="22"/>
          <w:szCs w:val="22"/>
          <w:lang w:val="es-ES_tradnl"/>
        </w:rPr>
        <w:t xml:space="preserve">bril del </w:t>
      </w:r>
      <w:r w:rsidR="001F38AF">
        <w:rPr>
          <w:rFonts w:ascii="Candara" w:hAnsi="Candara" w:cs="TTE27EA4F8t00"/>
          <w:sz w:val="22"/>
          <w:szCs w:val="22"/>
          <w:lang w:val="es-ES_tradnl"/>
        </w:rPr>
        <w:t xml:space="preserve"> 2011</w:t>
      </w:r>
      <w:r w:rsidRPr="00AC6033">
        <w:rPr>
          <w:rFonts w:ascii="Candara" w:hAnsi="Candara" w:cs="TTE27EA4F8t00"/>
          <w:sz w:val="22"/>
          <w:szCs w:val="22"/>
          <w:lang w:val="es-ES_tradnl"/>
        </w:rPr>
        <w:t xml:space="preserve">, enviando </w:t>
      </w:r>
      <w:r w:rsidRPr="00AC6033">
        <w:rPr>
          <w:rFonts w:ascii="Candara" w:hAnsi="Candara" w:cs="TTE27EA4F8t00"/>
          <w:b/>
          <w:i/>
          <w:sz w:val="22"/>
          <w:szCs w:val="22"/>
          <w:lang w:val="es-ES_tradnl"/>
        </w:rPr>
        <w:t>su hoja de vida</w:t>
      </w:r>
      <w:r w:rsidRPr="00AC6033">
        <w:rPr>
          <w:rFonts w:ascii="Candara" w:hAnsi="Candara" w:cs="TTE27EA4F8t00"/>
          <w:sz w:val="22"/>
          <w:szCs w:val="22"/>
          <w:lang w:val="es-ES_tradnl"/>
        </w:rPr>
        <w:t xml:space="preserve"> </w:t>
      </w:r>
      <w:r w:rsidR="003925F0" w:rsidRPr="00AC6033">
        <w:rPr>
          <w:rFonts w:ascii="Candara" w:hAnsi="Candara" w:cs="TTE27EA4F8t00"/>
          <w:sz w:val="22"/>
          <w:szCs w:val="22"/>
          <w:lang w:val="es-ES_tradnl"/>
        </w:rPr>
        <w:t xml:space="preserve">y Currículum Vitae </w:t>
      </w:r>
      <w:r w:rsidRPr="00AC6033">
        <w:rPr>
          <w:rFonts w:ascii="Candara" w:hAnsi="Candara" w:cs="TTE27EA4F8t00"/>
          <w:sz w:val="22"/>
          <w:szCs w:val="22"/>
          <w:lang w:val="es-ES_tradnl"/>
        </w:rPr>
        <w:t>a la</w:t>
      </w:r>
      <w:r w:rsidR="003925F0" w:rsidRPr="00AC6033">
        <w:rPr>
          <w:rFonts w:ascii="Candara" w:hAnsi="Candara" w:cs="TTE27EA4F8t00"/>
          <w:sz w:val="22"/>
          <w:szCs w:val="22"/>
          <w:lang w:val="es-ES_tradnl"/>
        </w:rPr>
        <w:t>s</w:t>
      </w:r>
      <w:r w:rsidRPr="00AC6033">
        <w:rPr>
          <w:rFonts w:ascii="Candara" w:hAnsi="Candara" w:cs="TTE27EA4F8t00"/>
          <w:sz w:val="22"/>
          <w:szCs w:val="22"/>
          <w:lang w:val="es-ES_tradnl"/>
        </w:rPr>
        <w:t xml:space="preserve"> siguiente</w:t>
      </w:r>
      <w:r w:rsidR="003925F0" w:rsidRPr="00AC6033">
        <w:rPr>
          <w:rFonts w:ascii="Candara" w:hAnsi="Candara" w:cs="TTE27EA4F8t00"/>
          <w:sz w:val="22"/>
          <w:szCs w:val="22"/>
          <w:lang w:val="es-ES_tradnl"/>
        </w:rPr>
        <w:t>s</w:t>
      </w:r>
      <w:r w:rsidRPr="00AC6033">
        <w:rPr>
          <w:rFonts w:ascii="Candara" w:hAnsi="Candara" w:cs="TTE27EA4F8t00"/>
          <w:sz w:val="22"/>
          <w:szCs w:val="22"/>
          <w:lang w:val="es-ES_tradnl"/>
        </w:rPr>
        <w:t xml:space="preserve"> direcci</w:t>
      </w:r>
      <w:r w:rsidR="003925F0" w:rsidRPr="00AC6033">
        <w:rPr>
          <w:rFonts w:ascii="Candara" w:hAnsi="Candara" w:cs="TTE27EA4F8t00"/>
          <w:sz w:val="22"/>
          <w:szCs w:val="22"/>
          <w:lang w:val="es-ES_tradnl"/>
        </w:rPr>
        <w:t>ones</w:t>
      </w:r>
      <w:r w:rsidRPr="00AC6033">
        <w:rPr>
          <w:rFonts w:ascii="Candara" w:hAnsi="Candara" w:cs="TTE27EA4F8t00"/>
          <w:sz w:val="22"/>
          <w:szCs w:val="22"/>
          <w:lang w:val="es-ES_tradnl"/>
        </w:rPr>
        <w:t xml:space="preserve">: </w:t>
      </w:r>
    </w:p>
    <w:p w:rsidR="002D7BD0" w:rsidRPr="00183921" w:rsidRDefault="00183921" w:rsidP="003925F0">
      <w:pPr>
        <w:autoSpaceDE w:val="0"/>
        <w:autoSpaceDN w:val="0"/>
        <w:adjustRightInd w:val="0"/>
        <w:spacing w:before="60" w:after="60"/>
        <w:jc w:val="both"/>
        <w:rPr>
          <w:rStyle w:val="blockemailwithname"/>
          <w:rFonts w:ascii="Candara" w:hAnsi="Candara" w:cs="Tahoma"/>
          <w:color w:val="2A2A2A"/>
          <w:sz w:val="22"/>
          <w:szCs w:val="22"/>
          <w:lang w:val="es-ES"/>
        </w:rPr>
      </w:pPr>
      <w:r w:rsidRPr="00AC6033">
        <w:rPr>
          <w:rFonts w:ascii="Candara" w:hAnsi="Candara" w:cs="TTE27EA4F8t00"/>
          <w:b/>
          <w:i/>
          <w:sz w:val="22"/>
          <w:szCs w:val="22"/>
          <w:lang w:val="es-ES_tradnl"/>
        </w:rPr>
        <w:lastRenderedPageBreak/>
        <w:t>UGR.MEPYD@gmail.com</w:t>
      </w:r>
      <w:r w:rsidRPr="00AC6033">
        <w:rPr>
          <w:rFonts w:ascii="Candara" w:hAnsi="Candara" w:cs="TTE27EA4F8t00"/>
          <w:sz w:val="22"/>
          <w:szCs w:val="22"/>
          <w:lang w:val="es-ES_tradnl"/>
        </w:rPr>
        <w:t xml:space="preserve">, con </w:t>
      </w:r>
      <w:r w:rsidRPr="00AC6033">
        <w:rPr>
          <w:rFonts w:ascii="Candara" w:hAnsi="Candara" w:cs="TTE27EA4F8t00"/>
          <w:sz w:val="22"/>
          <w:szCs w:val="22"/>
          <w:u w:val="single"/>
          <w:lang w:val="es-ES"/>
        </w:rPr>
        <w:t>“Gu</w:t>
      </w:r>
      <w:r w:rsidRPr="00AC6033">
        <w:rPr>
          <w:rFonts w:ascii="Candara" w:hAnsi="Candara" w:cs="Arial"/>
          <w:sz w:val="22"/>
          <w:szCs w:val="22"/>
          <w:u w:val="single"/>
          <w:lang w:val="es-ES"/>
        </w:rPr>
        <w:t>ía Capacitación</w:t>
      </w:r>
      <w:r w:rsidRPr="00AC6033">
        <w:rPr>
          <w:rFonts w:ascii="Candara" w:hAnsi="Candara" w:cs="TTE27EA4F8t00"/>
          <w:sz w:val="22"/>
          <w:szCs w:val="22"/>
          <w:u w:val="single"/>
          <w:lang w:val="es-ES"/>
        </w:rPr>
        <w:t>”</w:t>
      </w:r>
      <w:r w:rsidRPr="00AC6033">
        <w:rPr>
          <w:rFonts w:ascii="Candara" w:hAnsi="Candara" w:cs="TTE27EA4F8t00"/>
          <w:sz w:val="22"/>
          <w:szCs w:val="22"/>
          <w:lang w:val="es-ES_tradnl"/>
        </w:rPr>
        <w:t xml:space="preserve"> como el objeto del correo electrónico</w:t>
      </w:r>
      <w:r w:rsidR="003925F0" w:rsidRPr="00AC6033">
        <w:rPr>
          <w:rFonts w:ascii="Candara" w:hAnsi="Candara" w:cs="TTE27EA4F8t00"/>
          <w:sz w:val="22"/>
          <w:szCs w:val="22"/>
          <w:lang w:val="es-ES_tradnl"/>
        </w:rPr>
        <w:t xml:space="preserve"> y</w:t>
      </w:r>
      <w:r w:rsidR="00836C4A" w:rsidRPr="00AC6033">
        <w:rPr>
          <w:rFonts w:ascii="Candara" w:hAnsi="Candara" w:cs="TTE27EA4F8t00"/>
          <w:sz w:val="22"/>
          <w:szCs w:val="22"/>
          <w:lang w:val="es-ES_tradnl"/>
        </w:rPr>
        <w:t xml:space="preserve"> </w:t>
      </w:r>
      <w:r w:rsidR="002D7BD0" w:rsidRPr="00AC6033">
        <w:rPr>
          <w:rStyle w:val="blockemailwithname"/>
          <w:rFonts w:ascii="Candara" w:hAnsi="Candara" w:cs="Tahoma"/>
          <w:color w:val="2A2A2A"/>
          <w:sz w:val="22"/>
          <w:szCs w:val="22"/>
          <w:lang w:val="es-ES"/>
        </w:rPr>
        <w:t xml:space="preserve"> </w:t>
      </w:r>
      <w:r w:rsidR="002D7BD0" w:rsidRPr="001F64FC">
        <w:rPr>
          <w:rStyle w:val="blockemailwithname"/>
          <w:rFonts w:ascii="Candara" w:hAnsi="Candara" w:cs="Tahoma"/>
          <w:sz w:val="22"/>
          <w:szCs w:val="22"/>
          <w:lang w:val="es-ES"/>
        </w:rPr>
        <w:t>rcristinapc@yahoo.es</w:t>
      </w:r>
    </w:p>
    <w:p w:rsidR="00836C4A" w:rsidRPr="00D030E2" w:rsidRDefault="002D7BD0" w:rsidP="00836C4A">
      <w:pPr>
        <w:autoSpaceDE w:val="0"/>
        <w:autoSpaceDN w:val="0"/>
        <w:adjustRightInd w:val="0"/>
        <w:jc w:val="both"/>
        <w:rPr>
          <w:lang w:val="es-ES"/>
        </w:rPr>
      </w:pPr>
      <w:r w:rsidRPr="001D3515">
        <w:rPr>
          <w:rFonts w:ascii="Candara" w:hAnsi="Candara" w:cs="TTE27EA4F8t00"/>
          <w:sz w:val="22"/>
          <w:szCs w:val="22"/>
          <w:lang w:val="es-ES_tradnl"/>
        </w:rPr>
        <w:t xml:space="preserve"> </w:t>
      </w:r>
    </w:p>
    <w:p w:rsidR="00836C4A" w:rsidRPr="001B72AD" w:rsidRDefault="001B72AD" w:rsidP="00836C4A">
      <w:pPr>
        <w:autoSpaceDE w:val="0"/>
        <w:autoSpaceDN w:val="0"/>
        <w:adjustRightInd w:val="0"/>
        <w:jc w:val="both"/>
        <w:rPr>
          <w:rFonts w:ascii="Candara" w:hAnsi="Candara" w:cs="TTE27EA4F8t00"/>
          <w:sz w:val="22"/>
          <w:szCs w:val="22"/>
          <w:lang w:val="es-DO"/>
        </w:rPr>
      </w:pPr>
      <w:r w:rsidRPr="001B72AD">
        <w:rPr>
          <w:rFonts w:ascii="Candara" w:hAnsi="Candara" w:cs="TTE27EA4F8t00"/>
          <w:sz w:val="22"/>
          <w:szCs w:val="22"/>
          <w:lang w:val="es-DO"/>
        </w:rPr>
        <w:t xml:space="preserve">Las solicitudes serán </w:t>
      </w:r>
      <w:r w:rsidRPr="007462C4">
        <w:rPr>
          <w:rFonts w:ascii="Candara" w:hAnsi="Candara" w:cs="TTE27EA4F8t00"/>
          <w:sz w:val="22"/>
          <w:szCs w:val="22"/>
          <w:lang w:val="es-DO"/>
        </w:rPr>
        <w:t>revisadas por un Comité de Licitaciones integrado por el equipo Coordinador del proyecto</w:t>
      </w:r>
      <w:r w:rsidR="00B13302" w:rsidRPr="007462C4">
        <w:rPr>
          <w:rFonts w:ascii="Candara" w:hAnsi="Candara" w:cs="TTE27EA4F8t00"/>
          <w:sz w:val="22"/>
          <w:szCs w:val="22"/>
          <w:lang w:val="es-DO"/>
        </w:rPr>
        <w:t>, entre otros</w:t>
      </w:r>
      <w:r w:rsidRPr="007462C4">
        <w:rPr>
          <w:rFonts w:ascii="Candara" w:hAnsi="Candara" w:cs="TTE27EA4F8t00"/>
          <w:sz w:val="22"/>
          <w:szCs w:val="22"/>
          <w:lang w:val="es-DO"/>
        </w:rPr>
        <w:t>. Las personas preseleccionadas serán contactadas para invitarles a una entrevista con el Comité para</w:t>
      </w:r>
      <w:r w:rsidRPr="001B72AD">
        <w:rPr>
          <w:rFonts w:ascii="Candara" w:hAnsi="Candara" w:cs="TTE27EA4F8t00"/>
          <w:sz w:val="22"/>
          <w:szCs w:val="22"/>
          <w:lang w:val="es-DO"/>
        </w:rPr>
        <w:t xml:space="preserve"> evaluación</w:t>
      </w:r>
      <w:r w:rsidR="00836C4A" w:rsidRPr="001D3515">
        <w:rPr>
          <w:rFonts w:ascii="Candara" w:hAnsi="Candara" w:cs="TTE27EA4F8t00"/>
          <w:sz w:val="22"/>
          <w:szCs w:val="22"/>
          <w:lang w:val="es-ES_tradnl"/>
        </w:rPr>
        <w:t xml:space="preserve">. </w:t>
      </w:r>
    </w:p>
    <w:p w:rsidR="00D21429" w:rsidRDefault="00D21429" w:rsidP="00836C4A">
      <w:pPr>
        <w:autoSpaceDE w:val="0"/>
        <w:autoSpaceDN w:val="0"/>
        <w:adjustRightInd w:val="0"/>
        <w:jc w:val="both"/>
        <w:rPr>
          <w:rFonts w:ascii="Candara" w:hAnsi="Candara" w:cs="TTE27EA4F8t00"/>
          <w:sz w:val="22"/>
          <w:szCs w:val="22"/>
          <w:lang w:val="es-ES_tradnl"/>
        </w:rPr>
      </w:pPr>
    </w:p>
    <w:p w:rsidR="00836C4A" w:rsidRPr="001D3515" w:rsidRDefault="00836C4A" w:rsidP="00836C4A">
      <w:pPr>
        <w:pStyle w:val="Prrafodelista"/>
        <w:numPr>
          <w:ilvl w:val="0"/>
          <w:numId w:val="16"/>
        </w:numPr>
        <w:tabs>
          <w:tab w:val="clear" w:pos="1080"/>
          <w:tab w:val="num" w:pos="567"/>
        </w:tabs>
        <w:ind w:hanging="1080"/>
        <w:rPr>
          <w:rFonts w:ascii="Candara" w:hAnsi="Candara"/>
          <w:b/>
          <w:smallCaps/>
          <w:lang w:val="es-ES"/>
        </w:rPr>
      </w:pPr>
      <w:r w:rsidRPr="001D3515">
        <w:rPr>
          <w:rFonts w:ascii="Candara" w:hAnsi="Candara"/>
          <w:b/>
          <w:smallCaps/>
          <w:lang w:val="es-ES"/>
        </w:rPr>
        <w:t xml:space="preserve">Criterios para la Evaluación de </w:t>
      </w:r>
      <w:r>
        <w:rPr>
          <w:rFonts w:ascii="Candara" w:hAnsi="Candara"/>
          <w:b/>
          <w:smallCaps/>
          <w:lang w:val="es-ES"/>
        </w:rPr>
        <w:t>Candidatos(</w:t>
      </w:r>
      <w:r w:rsidRPr="001D3515">
        <w:rPr>
          <w:rFonts w:ascii="Candara" w:hAnsi="Candara"/>
          <w:b/>
          <w:smallCaps/>
          <w:lang w:val="es-ES"/>
        </w:rPr>
        <w:t>as</w:t>
      </w:r>
      <w:r>
        <w:rPr>
          <w:rFonts w:ascii="Candara" w:hAnsi="Candara"/>
          <w:b/>
          <w:smallCaps/>
          <w:lang w:val="es-ES"/>
        </w:rPr>
        <w:t>)</w:t>
      </w:r>
    </w:p>
    <w:p w:rsidR="00836C4A" w:rsidRPr="001D3515" w:rsidRDefault="00836C4A" w:rsidP="00836C4A">
      <w:pPr>
        <w:ind w:firstLine="720"/>
        <w:rPr>
          <w:rFonts w:ascii="Candara" w:hAnsi="Candara" w:cs="TTE27EA4F8t00"/>
          <w:sz w:val="22"/>
          <w:szCs w:val="22"/>
          <w:lang w:val="es-ES_tradnl"/>
        </w:rPr>
      </w:pPr>
    </w:p>
    <w:p w:rsidR="00836C4A" w:rsidRPr="001D3515" w:rsidRDefault="00836C4A" w:rsidP="00836C4A">
      <w:pPr>
        <w:jc w:val="both"/>
        <w:rPr>
          <w:rFonts w:ascii="Candara" w:hAnsi="Candara"/>
          <w:sz w:val="22"/>
          <w:szCs w:val="22"/>
          <w:lang w:val="es-ES_tradnl"/>
        </w:rPr>
      </w:pPr>
      <w:r w:rsidRPr="001D3515">
        <w:rPr>
          <w:rFonts w:ascii="Candara" w:hAnsi="Candara" w:cs="TTE27EA4F8t00"/>
          <w:sz w:val="22"/>
          <w:szCs w:val="22"/>
          <w:lang w:val="es-ES_tradnl"/>
        </w:rPr>
        <w:t>La evaluación de los/as candidatos/as se realizará tomando en cuenta los criterios de selección y sus respectivas puntuaciones, presentados en el siguiente cuadro:</w:t>
      </w:r>
    </w:p>
    <w:p w:rsidR="00836C4A" w:rsidRPr="001D3515" w:rsidRDefault="00836C4A" w:rsidP="00836C4A">
      <w:pPr>
        <w:rPr>
          <w:rFonts w:ascii="Candara" w:hAnsi="Candara" w:cs="Arial"/>
          <w:sz w:val="20"/>
          <w:szCs w:val="20"/>
          <w:lang w:val="es-ES_tradnl"/>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6644"/>
        <w:gridCol w:w="1924"/>
      </w:tblGrid>
      <w:tr w:rsidR="00836C4A" w:rsidRPr="001D3515" w:rsidTr="00AE043C">
        <w:trPr>
          <w:tblHeader/>
        </w:trPr>
        <w:tc>
          <w:tcPr>
            <w:tcW w:w="1080" w:type="dxa"/>
            <w:tcBorders>
              <w:top w:val="single" w:sz="12" w:space="0" w:color="auto"/>
              <w:left w:val="single" w:sz="12" w:space="0" w:color="auto"/>
              <w:bottom w:val="single" w:sz="12" w:space="0" w:color="auto"/>
            </w:tcBorders>
            <w:shd w:val="clear" w:color="auto" w:fill="262626"/>
            <w:vAlign w:val="center"/>
          </w:tcPr>
          <w:p w:rsidR="00836C4A" w:rsidRPr="001D3515" w:rsidRDefault="00836C4A" w:rsidP="00AE043C">
            <w:pPr>
              <w:pStyle w:val="parrafo1"/>
              <w:keepNext w:val="0"/>
              <w:keepLines w:val="0"/>
              <w:suppressAutoHyphens w:val="0"/>
              <w:jc w:val="center"/>
              <w:rPr>
                <w:rFonts w:ascii="Candara" w:hAnsi="Candara"/>
                <w:iCs/>
                <w:lang w:val="es-DO"/>
              </w:rPr>
            </w:pPr>
            <w:r w:rsidRPr="001D3515">
              <w:rPr>
                <w:rFonts w:ascii="Candara" w:hAnsi="Candara"/>
                <w:b/>
                <w:bCs/>
                <w:iCs/>
                <w:lang w:val="es-DO"/>
              </w:rPr>
              <w:t>Criterio</w:t>
            </w:r>
          </w:p>
        </w:tc>
        <w:tc>
          <w:tcPr>
            <w:tcW w:w="6644" w:type="dxa"/>
            <w:tcBorders>
              <w:top w:val="single" w:sz="12" w:space="0" w:color="auto"/>
              <w:bottom w:val="single" w:sz="12" w:space="0" w:color="auto"/>
            </w:tcBorders>
            <w:shd w:val="clear" w:color="auto" w:fill="262626"/>
            <w:vAlign w:val="center"/>
          </w:tcPr>
          <w:p w:rsidR="00836C4A" w:rsidRPr="001D3515" w:rsidRDefault="00836C4A" w:rsidP="00AE043C">
            <w:pPr>
              <w:pStyle w:val="parrafo1"/>
              <w:keepNext w:val="0"/>
              <w:keepLines w:val="0"/>
              <w:suppressAutoHyphens w:val="0"/>
              <w:ind w:left="284"/>
              <w:jc w:val="center"/>
              <w:rPr>
                <w:rFonts w:ascii="Candara" w:hAnsi="Candara"/>
                <w:b/>
                <w:bCs/>
                <w:iCs/>
                <w:lang w:val="es-DO"/>
              </w:rPr>
            </w:pPr>
            <w:r w:rsidRPr="001D3515">
              <w:rPr>
                <w:rFonts w:ascii="Candara" w:hAnsi="Candara"/>
                <w:b/>
                <w:bCs/>
                <w:iCs/>
                <w:lang w:val="es-DO"/>
              </w:rPr>
              <w:t>Descripción</w:t>
            </w:r>
          </w:p>
        </w:tc>
        <w:tc>
          <w:tcPr>
            <w:tcW w:w="1924" w:type="dxa"/>
            <w:tcBorders>
              <w:top w:val="single" w:sz="12" w:space="0" w:color="auto"/>
              <w:bottom w:val="single" w:sz="12" w:space="0" w:color="auto"/>
              <w:right w:val="single" w:sz="12" w:space="0" w:color="auto"/>
            </w:tcBorders>
            <w:shd w:val="clear" w:color="auto" w:fill="262626"/>
            <w:vAlign w:val="center"/>
          </w:tcPr>
          <w:p w:rsidR="00836C4A" w:rsidRPr="001D3515" w:rsidRDefault="00836C4A" w:rsidP="00AE043C">
            <w:pPr>
              <w:pStyle w:val="parrafo1"/>
              <w:keepNext w:val="0"/>
              <w:keepLines w:val="0"/>
              <w:suppressAutoHyphens w:val="0"/>
              <w:jc w:val="center"/>
              <w:rPr>
                <w:rFonts w:ascii="Candara" w:hAnsi="Candara"/>
                <w:b/>
                <w:iCs/>
                <w:lang w:val="es-DO"/>
              </w:rPr>
            </w:pPr>
            <w:r w:rsidRPr="001D3515">
              <w:rPr>
                <w:rFonts w:ascii="Candara" w:hAnsi="Candara"/>
                <w:b/>
                <w:iCs/>
                <w:lang w:val="es-DO"/>
              </w:rPr>
              <w:t>Puntuación Máxima</w:t>
            </w:r>
          </w:p>
        </w:tc>
      </w:tr>
      <w:tr w:rsidR="00836C4A" w:rsidRPr="001D3515" w:rsidTr="00AE043C">
        <w:tc>
          <w:tcPr>
            <w:tcW w:w="1080" w:type="dxa"/>
            <w:tcBorders>
              <w:top w:val="single" w:sz="12" w:space="0" w:color="auto"/>
              <w:left w:val="single" w:sz="12" w:space="0" w:color="auto"/>
              <w:bottom w:val="single" w:sz="12" w:space="0" w:color="auto"/>
            </w:tcBorders>
            <w:vAlign w:val="center"/>
          </w:tcPr>
          <w:p w:rsidR="00836C4A" w:rsidRPr="001D3515" w:rsidRDefault="00836C4A" w:rsidP="00AE043C">
            <w:pPr>
              <w:pStyle w:val="parrafo1"/>
              <w:keepNext w:val="0"/>
              <w:keepLines w:val="0"/>
              <w:suppressAutoHyphens w:val="0"/>
              <w:jc w:val="center"/>
              <w:rPr>
                <w:rFonts w:ascii="Candara" w:hAnsi="Candara"/>
                <w:iCs/>
                <w:lang w:val="es-DO"/>
              </w:rPr>
            </w:pPr>
            <w:r w:rsidRPr="001D3515">
              <w:rPr>
                <w:rFonts w:ascii="Candara" w:hAnsi="Candara"/>
                <w:iCs/>
                <w:lang w:val="es-DO"/>
              </w:rPr>
              <w:t>A</w:t>
            </w:r>
          </w:p>
        </w:tc>
        <w:tc>
          <w:tcPr>
            <w:tcW w:w="6644" w:type="dxa"/>
            <w:tcBorders>
              <w:top w:val="single" w:sz="12" w:space="0" w:color="auto"/>
              <w:bottom w:val="single" w:sz="12" w:space="0" w:color="auto"/>
            </w:tcBorders>
          </w:tcPr>
          <w:p w:rsidR="00836C4A" w:rsidRPr="006C5122" w:rsidRDefault="00836C4A" w:rsidP="00AE043C">
            <w:pPr>
              <w:pStyle w:val="parrafo1"/>
              <w:keepNext w:val="0"/>
              <w:keepLines w:val="0"/>
              <w:suppressAutoHyphens w:val="0"/>
              <w:ind w:left="54"/>
              <w:rPr>
                <w:rFonts w:ascii="Candara" w:hAnsi="Candara"/>
                <w:b/>
                <w:iCs/>
                <w:sz w:val="18"/>
                <w:szCs w:val="18"/>
                <w:lang w:val="es-DO"/>
              </w:rPr>
            </w:pPr>
            <w:r w:rsidRPr="006C5122">
              <w:rPr>
                <w:rFonts w:ascii="Candara" w:hAnsi="Candara"/>
                <w:b/>
                <w:sz w:val="18"/>
                <w:szCs w:val="18"/>
                <w:lang w:val="es-DO"/>
              </w:rPr>
              <w:t>Dominicano</w:t>
            </w:r>
            <w:r>
              <w:rPr>
                <w:rFonts w:ascii="Candara" w:hAnsi="Candara"/>
                <w:b/>
                <w:sz w:val="18"/>
                <w:szCs w:val="18"/>
                <w:lang w:val="es-DO"/>
              </w:rPr>
              <w:t>(</w:t>
            </w:r>
            <w:r w:rsidRPr="006C5122">
              <w:rPr>
                <w:rFonts w:ascii="Candara" w:hAnsi="Candara"/>
                <w:b/>
                <w:sz w:val="18"/>
                <w:szCs w:val="18"/>
                <w:lang w:val="es-DO"/>
              </w:rPr>
              <w:t>a</w:t>
            </w:r>
            <w:r>
              <w:rPr>
                <w:rFonts w:ascii="Candara" w:hAnsi="Candara"/>
                <w:b/>
                <w:sz w:val="18"/>
                <w:szCs w:val="18"/>
                <w:lang w:val="es-DO"/>
              </w:rPr>
              <w:t>) o ciudadano(</w:t>
            </w:r>
            <w:r w:rsidRPr="006C5122">
              <w:rPr>
                <w:rFonts w:ascii="Candara" w:hAnsi="Candara"/>
                <w:b/>
                <w:sz w:val="18"/>
                <w:szCs w:val="18"/>
                <w:lang w:val="es-DO"/>
              </w:rPr>
              <w:t>a</w:t>
            </w:r>
            <w:r>
              <w:rPr>
                <w:rFonts w:ascii="Candara" w:hAnsi="Candara"/>
                <w:b/>
                <w:sz w:val="18"/>
                <w:szCs w:val="18"/>
                <w:lang w:val="es-DO"/>
              </w:rPr>
              <w:t>)</w:t>
            </w:r>
            <w:r w:rsidRPr="006C5122">
              <w:rPr>
                <w:rFonts w:ascii="Candara" w:hAnsi="Candara"/>
                <w:b/>
                <w:sz w:val="18"/>
                <w:szCs w:val="18"/>
                <w:lang w:val="es-DO"/>
              </w:rPr>
              <w:t xml:space="preserve"> de un país miembro del BID y residente en la RD</w:t>
            </w:r>
          </w:p>
        </w:tc>
        <w:tc>
          <w:tcPr>
            <w:tcW w:w="1924" w:type="dxa"/>
            <w:tcBorders>
              <w:top w:val="single" w:sz="12" w:space="0" w:color="auto"/>
              <w:bottom w:val="single" w:sz="12" w:space="0" w:color="auto"/>
              <w:right w:val="single" w:sz="12" w:space="0" w:color="auto"/>
            </w:tcBorders>
            <w:vAlign w:val="center"/>
          </w:tcPr>
          <w:p w:rsidR="00836C4A" w:rsidRPr="001D3515" w:rsidRDefault="00836C4A" w:rsidP="00AE043C">
            <w:pPr>
              <w:pStyle w:val="parrafo1"/>
              <w:keepNext w:val="0"/>
              <w:keepLines w:val="0"/>
              <w:suppressAutoHyphens w:val="0"/>
              <w:jc w:val="center"/>
              <w:rPr>
                <w:rFonts w:ascii="Candara" w:hAnsi="Candara"/>
                <w:iCs/>
                <w:sz w:val="20"/>
                <w:szCs w:val="20"/>
                <w:lang w:val="es-DO"/>
              </w:rPr>
            </w:pPr>
            <w:r w:rsidRPr="001D3515">
              <w:rPr>
                <w:rFonts w:ascii="Candara" w:hAnsi="Candara"/>
                <w:iCs/>
                <w:sz w:val="20"/>
                <w:szCs w:val="20"/>
                <w:lang w:val="es-DO"/>
              </w:rPr>
              <w:t>Cumple/No Cumple</w:t>
            </w:r>
          </w:p>
        </w:tc>
      </w:tr>
      <w:tr w:rsidR="00836C4A" w:rsidRPr="001D3515" w:rsidTr="00381C5F">
        <w:trPr>
          <w:trHeight w:val="1361"/>
        </w:trPr>
        <w:tc>
          <w:tcPr>
            <w:tcW w:w="1080" w:type="dxa"/>
            <w:tcBorders>
              <w:top w:val="single" w:sz="12" w:space="0" w:color="auto"/>
              <w:left w:val="single" w:sz="12" w:space="0" w:color="auto"/>
              <w:bottom w:val="single" w:sz="12" w:space="0" w:color="auto"/>
            </w:tcBorders>
            <w:vAlign w:val="center"/>
          </w:tcPr>
          <w:p w:rsidR="00836C4A" w:rsidRPr="001D3515" w:rsidRDefault="00836C4A" w:rsidP="00AE043C">
            <w:pPr>
              <w:pStyle w:val="parrafo1"/>
              <w:keepNext w:val="0"/>
              <w:keepLines w:val="0"/>
              <w:suppressAutoHyphens w:val="0"/>
              <w:jc w:val="center"/>
              <w:rPr>
                <w:rFonts w:ascii="Candara" w:hAnsi="Candara"/>
                <w:iCs/>
                <w:lang w:val="es-DO"/>
              </w:rPr>
            </w:pPr>
            <w:r w:rsidRPr="001D3515">
              <w:rPr>
                <w:rFonts w:ascii="Candara" w:hAnsi="Candara"/>
                <w:iCs/>
                <w:lang w:val="es-DO"/>
              </w:rPr>
              <w:t>B</w:t>
            </w:r>
          </w:p>
        </w:tc>
        <w:tc>
          <w:tcPr>
            <w:tcW w:w="6644" w:type="dxa"/>
            <w:tcBorders>
              <w:top w:val="single" w:sz="12" w:space="0" w:color="auto"/>
              <w:bottom w:val="single" w:sz="12" w:space="0" w:color="auto"/>
            </w:tcBorders>
          </w:tcPr>
          <w:p w:rsidR="00836C4A" w:rsidRDefault="00836C4A" w:rsidP="00AE043C">
            <w:pPr>
              <w:pStyle w:val="parrafo1"/>
              <w:keepNext w:val="0"/>
              <w:keepLines w:val="0"/>
              <w:suppressAutoHyphens w:val="0"/>
              <w:ind w:left="54"/>
              <w:rPr>
                <w:rFonts w:ascii="Candara" w:hAnsi="Candara"/>
                <w:b/>
                <w:iCs/>
                <w:sz w:val="16"/>
                <w:szCs w:val="16"/>
                <w:lang w:val="es-DO"/>
              </w:rPr>
            </w:pPr>
            <w:r w:rsidRPr="00381C5F">
              <w:rPr>
                <w:rFonts w:ascii="Candara" w:hAnsi="Candara"/>
                <w:b/>
                <w:iCs/>
                <w:sz w:val="16"/>
                <w:szCs w:val="16"/>
                <w:lang w:val="es-DO"/>
              </w:rPr>
              <w:t>Formación Académica:</w:t>
            </w:r>
          </w:p>
          <w:p w:rsidR="001F4D44" w:rsidRPr="00381C5F" w:rsidRDefault="001F4D44" w:rsidP="00AE043C">
            <w:pPr>
              <w:pStyle w:val="parrafo1"/>
              <w:keepNext w:val="0"/>
              <w:keepLines w:val="0"/>
              <w:suppressAutoHyphens w:val="0"/>
              <w:ind w:left="54"/>
              <w:rPr>
                <w:rFonts w:ascii="Candara" w:hAnsi="Candara"/>
                <w:iCs/>
                <w:sz w:val="16"/>
                <w:szCs w:val="16"/>
                <w:lang w:val="es-DO"/>
              </w:rPr>
            </w:pPr>
          </w:p>
          <w:p w:rsidR="00836C4A" w:rsidRPr="007462C4" w:rsidRDefault="006B22DF" w:rsidP="00836C4A">
            <w:pPr>
              <w:pStyle w:val="parrafo1"/>
              <w:keepNext w:val="0"/>
              <w:keepLines w:val="0"/>
              <w:numPr>
                <w:ilvl w:val="0"/>
                <w:numId w:val="24"/>
              </w:numPr>
              <w:tabs>
                <w:tab w:val="clear" w:pos="720"/>
                <w:tab w:val="left" w:pos="338"/>
              </w:tabs>
              <w:suppressAutoHyphens w:val="0"/>
              <w:ind w:left="338" w:hanging="284"/>
              <w:rPr>
                <w:rFonts w:ascii="Candara" w:hAnsi="Candara"/>
                <w:iCs/>
                <w:sz w:val="16"/>
                <w:szCs w:val="16"/>
                <w:lang w:val="es-DO"/>
              </w:rPr>
            </w:pPr>
            <w:r w:rsidRPr="007462C4">
              <w:rPr>
                <w:rFonts w:ascii="Candara" w:hAnsi="Candara"/>
                <w:iCs/>
                <w:sz w:val="16"/>
                <w:szCs w:val="16"/>
                <w:lang w:val="es-DO"/>
              </w:rPr>
              <w:t>Técnico</w:t>
            </w:r>
            <w:r w:rsidR="003B6A02">
              <w:rPr>
                <w:rFonts w:ascii="Candara" w:hAnsi="Candara"/>
                <w:iCs/>
                <w:sz w:val="16"/>
                <w:szCs w:val="16"/>
                <w:lang w:val="es-DO"/>
              </w:rPr>
              <w:t>_____</w:t>
            </w:r>
            <w:r w:rsidRPr="007462C4">
              <w:rPr>
                <w:rFonts w:ascii="Candara" w:hAnsi="Candara"/>
                <w:iCs/>
                <w:sz w:val="16"/>
                <w:szCs w:val="16"/>
                <w:lang w:val="es-DO"/>
              </w:rPr>
              <w:t>_____</w:t>
            </w:r>
            <w:r w:rsidR="001B794D" w:rsidRPr="007462C4">
              <w:rPr>
                <w:rFonts w:ascii="Candara" w:hAnsi="Candara"/>
                <w:sz w:val="16"/>
                <w:szCs w:val="16"/>
                <w:lang w:val="es-ES"/>
              </w:rPr>
              <w:t>__</w:t>
            </w:r>
            <w:r w:rsidR="001F4D44" w:rsidRPr="007462C4">
              <w:rPr>
                <w:rFonts w:ascii="Candara" w:hAnsi="Candara"/>
                <w:sz w:val="16"/>
                <w:szCs w:val="16"/>
                <w:lang w:val="es-ES"/>
              </w:rPr>
              <w:t>__________________________________________</w:t>
            </w:r>
            <w:r w:rsidR="009E5F01">
              <w:rPr>
                <w:rFonts w:ascii="Candara" w:hAnsi="Candara"/>
                <w:sz w:val="16"/>
                <w:szCs w:val="16"/>
                <w:lang w:val="es-ES"/>
              </w:rPr>
              <w:t>_</w:t>
            </w:r>
            <w:r w:rsidR="001F4D44" w:rsidRPr="007462C4">
              <w:rPr>
                <w:rFonts w:ascii="Candara" w:hAnsi="Candara"/>
                <w:sz w:val="16"/>
                <w:szCs w:val="16"/>
                <w:lang w:val="es-ES"/>
              </w:rPr>
              <w:t>__</w:t>
            </w:r>
            <w:r w:rsidR="00836C4A" w:rsidRPr="007462C4">
              <w:rPr>
                <w:rFonts w:ascii="Candara" w:hAnsi="Candara"/>
                <w:sz w:val="16"/>
                <w:szCs w:val="16"/>
                <w:lang w:val="es-ES"/>
              </w:rPr>
              <w:t xml:space="preserve"> </w:t>
            </w:r>
            <w:r w:rsidRPr="007462C4">
              <w:rPr>
                <w:rFonts w:ascii="Candara" w:hAnsi="Candara"/>
                <w:sz w:val="16"/>
                <w:szCs w:val="16"/>
                <w:lang w:val="es-ES"/>
              </w:rPr>
              <w:t>05</w:t>
            </w:r>
            <w:r w:rsidR="00836C4A" w:rsidRPr="007462C4">
              <w:rPr>
                <w:rFonts w:ascii="Candara" w:hAnsi="Candara"/>
                <w:iCs/>
                <w:sz w:val="16"/>
                <w:szCs w:val="16"/>
                <w:lang w:val="es-DO"/>
              </w:rPr>
              <w:t xml:space="preserve"> puntos</w:t>
            </w:r>
          </w:p>
          <w:p w:rsidR="00836C4A" w:rsidRPr="007462C4" w:rsidRDefault="006B22DF" w:rsidP="00970A4D">
            <w:pPr>
              <w:pStyle w:val="parrafo1"/>
              <w:keepNext w:val="0"/>
              <w:keepLines w:val="0"/>
              <w:numPr>
                <w:ilvl w:val="0"/>
                <w:numId w:val="24"/>
              </w:numPr>
              <w:tabs>
                <w:tab w:val="clear" w:pos="720"/>
                <w:tab w:val="left" w:pos="338"/>
              </w:tabs>
              <w:suppressAutoHyphens w:val="0"/>
              <w:ind w:left="338" w:hanging="284"/>
              <w:rPr>
                <w:rFonts w:ascii="Candara" w:hAnsi="Candara"/>
                <w:iCs/>
                <w:sz w:val="16"/>
                <w:szCs w:val="16"/>
                <w:lang w:val="es-DO"/>
              </w:rPr>
            </w:pPr>
            <w:r w:rsidRPr="007462C4">
              <w:rPr>
                <w:rFonts w:ascii="Candara" w:hAnsi="Candara"/>
                <w:sz w:val="16"/>
                <w:szCs w:val="16"/>
                <w:lang w:val="es-ES"/>
              </w:rPr>
              <w:t>Licenciatura________________</w:t>
            </w:r>
            <w:r w:rsidR="009E5F01">
              <w:rPr>
                <w:rFonts w:ascii="Candara" w:hAnsi="Candara"/>
                <w:sz w:val="16"/>
                <w:szCs w:val="16"/>
                <w:lang w:val="es-ES"/>
              </w:rPr>
              <w:t>__</w:t>
            </w:r>
            <w:r w:rsidR="00970A4D" w:rsidRPr="007462C4">
              <w:rPr>
                <w:rFonts w:ascii="Candara" w:hAnsi="Candara"/>
                <w:sz w:val="16"/>
                <w:szCs w:val="16"/>
                <w:lang w:val="es-ES"/>
              </w:rPr>
              <w:t>___________</w:t>
            </w:r>
            <w:r w:rsidR="006830E5" w:rsidRPr="007462C4">
              <w:rPr>
                <w:rFonts w:ascii="Candara" w:hAnsi="Candara"/>
                <w:sz w:val="16"/>
                <w:szCs w:val="16"/>
                <w:lang w:val="es-ES"/>
              </w:rPr>
              <w:t>________________________</w:t>
            </w:r>
            <w:r w:rsidR="00812699" w:rsidRPr="007462C4">
              <w:rPr>
                <w:rFonts w:ascii="Candara" w:hAnsi="Candara"/>
                <w:sz w:val="16"/>
                <w:szCs w:val="16"/>
                <w:lang w:val="es-ES"/>
              </w:rPr>
              <w:t xml:space="preserve"> </w:t>
            </w:r>
            <w:r w:rsidRPr="007462C4">
              <w:rPr>
                <w:rFonts w:ascii="Candara" w:hAnsi="Candara"/>
                <w:sz w:val="16"/>
                <w:szCs w:val="16"/>
                <w:lang w:val="es-ES"/>
              </w:rPr>
              <w:t>10</w:t>
            </w:r>
            <w:r w:rsidR="00836C4A" w:rsidRPr="007462C4">
              <w:rPr>
                <w:rFonts w:ascii="Candara" w:hAnsi="Candara"/>
                <w:sz w:val="16"/>
                <w:szCs w:val="16"/>
                <w:lang w:val="es-ES"/>
              </w:rPr>
              <w:t xml:space="preserve"> puntos</w:t>
            </w:r>
          </w:p>
          <w:p w:rsidR="00E6208F" w:rsidRPr="007462C4" w:rsidRDefault="006B22DF" w:rsidP="00E6208F">
            <w:pPr>
              <w:pStyle w:val="parrafo1"/>
              <w:keepNext w:val="0"/>
              <w:keepLines w:val="0"/>
              <w:numPr>
                <w:ilvl w:val="0"/>
                <w:numId w:val="24"/>
              </w:numPr>
              <w:tabs>
                <w:tab w:val="clear" w:pos="720"/>
                <w:tab w:val="left" w:pos="338"/>
              </w:tabs>
              <w:suppressAutoHyphens w:val="0"/>
              <w:ind w:left="338" w:hanging="284"/>
              <w:rPr>
                <w:rFonts w:ascii="Candara" w:hAnsi="Candara"/>
                <w:iCs/>
                <w:sz w:val="16"/>
                <w:szCs w:val="16"/>
                <w:lang w:val="es-DO"/>
              </w:rPr>
            </w:pPr>
            <w:r w:rsidRPr="007462C4">
              <w:rPr>
                <w:rFonts w:ascii="Candara" w:hAnsi="Candara"/>
                <w:iCs/>
                <w:sz w:val="16"/>
                <w:szCs w:val="16"/>
                <w:lang w:val="es-DO"/>
              </w:rPr>
              <w:t>Maestría__________</w:t>
            </w:r>
            <w:r w:rsidR="00E6208F" w:rsidRPr="007462C4">
              <w:rPr>
                <w:rFonts w:ascii="Candara" w:hAnsi="Candara"/>
                <w:sz w:val="16"/>
                <w:szCs w:val="16"/>
                <w:lang w:val="es-ES"/>
              </w:rPr>
              <w:t>____________________________________________</w:t>
            </w:r>
            <w:r w:rsidR="009E5F01">
              <w:rPr>
                <w:rFonts w:ascii="Candara" w:hAnsi="Candara"/>
                <w:sz w:val="16"/>
                <w:szCs w:val="16"/>
                <w:lang w:val="es-ES"/>
              </w:rPr>
              <w:t>_</w:t>
            </w:r>
            <w:r w:rsidR="00E6208F" w:rsidRPr="007462C4">
              <w:rPr>
                <w:rFonts w:ascii="Candara" w:hAnsi="Candara"/>
                <w:sz w:val="16"/>
                <w:szCs w:val="16"/>
                <w:lang w:val="es-ES"/>
              </w:rPr>
              <w:t>_ 1</w:t>
            </w:r>
            <w:r w:rsidR="00E6208F" w:rsidRPr="007462C4">
              <w:rPr>
                <w:rFonts w:ascii="Candara" w:hAnsi="Candara"/>
                <w:iCs/>
                <w:sz w:val="16"/>
                <w:szCs w:val="16"/>
                <w:lang w:val="es-DO"/>
              </w:rPr>
              <w:t>5 puntos</w:t>
            </w:r>
          </w:p>
          <w:p w:rsidR="00E6208F" w:rsidRPr="00381C5F" w:rsidRDefault="00E6208F" w:rsidP="00E6208F">
            <w:pPr>
              <w:pStyle w:val="parrafo1"/>
              <w:keepNext w:val="0"/>
              <w:keepLines w:val="0"/>
              <w:numPr>
                <w:ilvl w:val="0"/>
                <w:numId w:val="24"/>
              </w:numPr>
              <w:tabs>
                <w:tab w:val="clear" w:pos="720"/>
                <w:tab w:val="left" w:pos="338"/>
              </w:tabs>
              <w:suppressAutoHyphens w:val="0"/>
              <w:ind w:left="338" w:hanging="284"/>
              <w:rPr>
                <w:rFonts w:ascii="Candara" w:hAnsi="Candara"/>
                <w:iCs/>
                <w:sz w:val="16"/>
                <w:szCs w:val="16"/>
                <w:lang w:val="es-DO"/>
              </w:rPr>
            </w:pPr>
            <w:r>
              <w:rPr>
                <w:rFonts w:ascii="Candara" w:hAnsi="Candara"/>
                <w:sz w:val="16"/>
                <w:szCs w:val="16"/>
                <w:lang w:val="es-ES"/>
              </w:rPr>
              <w:t>Formación en pedagogía o afín ___________________________________</w:t>
            </w:r>
            <w:r w:rsidR="009E5F01">
              <w:rPr>
                <w:rFonts w:ascii="Candara" w:hAnsi="Candara"/>
                <w:sz w:val="16"/>
                <w:szCs w:val="16"/>
                <w:lang w:val="es-ES"/>
              </w:rPr>
              <w:t>_</w:t>
            </w:r>
            <w:r>
              <w:rPr>
                <w:rFonts w:ascii="Candara" w:hAnsi="Candara"/>
                <w:sz w:val="16"/>
                <w:szCs w:val="16"/>
                <w:lang w:val="es-ES"/>
              </w:rPr>
              <w:t xml:space="preserve"> </w:t>
            </w:r>
            <w:r w:rsidRPr="00381C5F">
              <w:rPr>
                <w:rFonts w:ascii="Candara" w:hAnsi="Candara"/>
                <w:sz w:val="16"/>
                <w:szCs w:val="16"/>
                <w:lang w:val="es-ES"/>
              </w:rPr>
              <w:t>+ 5 puntos</w:t>
            </w:r>
          </w:p>
        </w:tc>
        <w:tc>
          <w:tcPr>
            <w:tcW w:w="1924" w:type="dxa"/>
            <w:tcBorders>
              <w:top w:val="single" w:sz="12" w:space="0" w:color="auto"/>
              <w:bottom w:val="single" w:sz="12" w:space="0" w:color="auto"/>
              <w:right w:val="single" w:sz="12" w:space="0" w:color="auto"/>
            </w:tcBorders>
            <w:vAlign w:val="center"/>
          </w:tcPr>
          <w:p w:rsidR="00836C4A" w:rsidRPr="001D3515" w:rsidRDefault="00062C37" w:rsidP="00AE043C">
            <w:pPr>
              <w:pStyle w:val="parrafo1"/>
              <w:keepNext w:val="0"/>
              <w:keepLines w:val="0"/>
              <w:suppressAutoHyphens w:val="0"/>
              <w:jc w:val="center"/>
              <w:rPr>
                <w:rFonts w:ascii="Candara" w:hAnsi="Candara"/>
                <w:iCs/>
                <w:lang w:val="es-DO"/>
              </w:rPr>
            </w:pPr>
            <w:r>
              <w:rPr>
                <w:rFonts w:ascii="Candara" w:hAnsi="Candara"/>
                <w:iCs/>
                <w:lang w:val="es-DO"/>
              </w:rPr>
              <w:t>20</w:t>
            </w:r>
          </w:p>
        </w:tc>
      </w:tr>
      <w:tr w:rsidR="00836C4A" w:rsidRPr="001D3515" w:rsidTr="00381C5F">
        <w:trPr>
          <w:trHeight w:val="1415"/>
        </w:trPr>
        <w:tc>
          <w:tcPr>
            <w:tcW w:w="1080" w:type="dxa"/>
            <w:tcBorders>
              <w:top w:val="single" w:sz="12" w:space="0" w:color="auto"/>
              <w:left w:val="single" w:sz="12" w:space="0" w:color="auto"/>
              <w:bottom w:val="single" w:sz="12" w:space="0" w:color="auto"/>
            </w:tcBorders>
            <w:vAlign w:val="center"/>
          </w:tcPr>
          <w:p w:rsidR="00836C4A" w:rsidRPr="001D3515" w:rsidRDefault="00836C4A" w:rsidP="00AE043C">
            <w:pPr>
              <w:pStyle w:val="parrafo1"/>
              <w:keepNext w:val="0"/>
              <w:keepLines w:val="0"/>
              <w:suppressAutoHyphens w:val="0"/>
              <w:jc w:val="center"/>
              <w:rPr>
                <w:rFonts w:ascii="Candara" w:hAnsi="Candara"/>
                <w:iCs/>
                <w:lang w:val="es-DO"/>
              </w:rPr>
            </w:pPr>
            <w:r w:rsidRPr="001D3515">
              <w:rPr>
                <w:rFonts w:ascii="Candara" w:hAnsi="Candara"/>
                <w:iCs/>
                <w:lang w:val="es-DO"/>
              </w:rPr>
              <w:t>C</w:t>
            </w:r>
          </w:p>
        </w:tc>
        <w:tc>
          <w:tcPr>
            <w:tcW w:w="6644" w:type="dxa"/>
            <w:tcBorders>
              <w:top w:val="single" w:sz="12" w:space="0" w:color="auto"/>
              <w:bottom w:val="single" w:sz="12" w:space="0" w:color="auto"/>
            </w:tcBorders>
          </w:tcPr>
          <w:p w:rsidR="00836C4A" w:rsidRDefault="00836C4A" w:rsidP="00AE043C">
            <w:pPr>
              <w:jc w:val="both"/>
              <w:rPr>
                <w:rFonts w:ascii="Candara" w:hAnsi="Candara"/>
                <w:b/>
                <w:sz w:val="16"/>
                <w:szCs w:val="16"/>
                <w:lang w:val="es-ES"/>
              </w:rPr>
            </w:pPr>
            <w:r w:rsidRPr="00381C5F">
              <w:rPr>
                <w:rFonts w:ascii="Candara" w:hAnsi="Candara"/>
                <w:b/>
                <w:sz w:val="16"/>
                <w:szCs w:val="16"/>
                <w:lang w:val="es-ES"/>
              </w:rPr>
              <w:t xml:space="preserve">Amplia experiencia </w:t>
            </w:r>
            <w:r w:rsidR="009B480A">
              <w:rPr>
                <w:rFonts w:ascii="Candara" w:hAnsi="Candara"/>
                <w:b/>
                <w:sz w:val="16"/>
                <w:szCs w:val="16"/>
                <w:lang w:val="es-ES"/>
              </w:rPr>
              <w:t xml:space="preserve"> en la producción de materiales educativos</w:t>
            </w:r>
            <w:r w:rsidR="00970A4D">
              <w:rPr>
                <w:rFonts w:ascii="Candara" w:hAnsi="Candara"/>
                <w:b/>
                <w:sz w:val="16"/>
                <w:szCs w:val="16"/>
                <w:lang w:val="es-ES"/>
              </w:rPr>
              <w:t xml:space="preserve"> y de capacitación</w:t>
            </w:r>
            <w:r w:rsidRPr="00381C5F">
              <w:rPr>
                <w:rFonts w:ascii="Candara" w:hAnsi="Candara"/>
                <w:b/>
                <w:sz w:val="16"/>
                <w:szCs w:val="16"/>
                <w:lang w:val="es-ES"/>
              </w:rPr>
              <w:t>:</w:t>
            </w:r>
          </w:p>
          <w:p w:rsidR="00981F79" w:rsidRPr="00381C5F" w:rsidRDefault="00981F79" w:rsidP="00AE043C">
            <w:pPr>
              <w:jc w:val="both"/>
              <w:rPr>
                <w:rFonts w:ascii="Candara" w:hAnsi="Candara"/>
                <w:b/>
                <w:sz w:val="16"/>
                <w:szCs w:val="16"/>
                <w:lang w:val="es-ES"/>
              </w:rPr>
            </w:pPr>
          </w:p>
          <w:p w:rsidR="00836C4A" w:rsidRPr="00381C5F" w:rsidRDefault="009B480A" w:rsidP="00836C4A">
            <w:pPr>
              <w:pStyle w:val="parrafo1"/>
              <w:keepNext w:val="0"/>
              <w:keepLines w:val="0"/>
              <w:numPr>
                <w:ilvl w:val="0"/>
                <w:numId w:val="26"/>
              </w:numPr>
              <w:tabs>
                <w:tab w:val="clear" w:pos="1080"/>
                <w:tab w:val="left" w:pos="338"/>
              </w:tabs>
              <w:suppressAutoHyphens w:val="0"/>
              <w:ind w:left="54" w:firstLine="0"/>
              <w:rPr>
                <w:rFonts w:ascii="Candara" w:hAnsi="Candara"/>
                <w:iCs/>
                <w:sz w:val="16"/>
                <w:szCs w:val="16"/>
                <w:lang w:val="es-ES"/>
              </w:rPr>
            </w:pPr>
            <w:r>
              <w:rPr>
                <w:rFonts w:ascii="Candara" w:hAnsi="Candara"/>
                <w:iCs/>
                <w:sz w:val="16"/>
                <w:szCs w:val="16"/>
                <w:lang w:val="es-DO"/>
              </w:rPr>
              <w:t>Un (1) Material</w:t>
            </w:r>
            <w:r w:rsidR="00BD3061">
              <w:rPr>
                <w:rFonts w:ascii="Candara" w:hAnsi="Candara"/>
                <w:iCs/>
                <w:sz w:val="16"/>
                <w:szCs w:val="16"/>
                <w:lang w:val="es-DO"/>
              </w:rPr>
              <w:t>___________________________________________________</w:t>
            </w:r>
            <w:r w:rsidR="004F62F7">
              <w:rPr>
                <w:rFonts w:ascii="Candara" w:hAnsi="Candara"/>
                <w:iCs/>
                <w:sz w:val="16"/>
                <w:szCs w:val="16"/>
                <w:lang w:val="es-ES"/>
              </w:rPr>
              <w:t>10</w:t>
            </w:r>
            <w:r w:rsidR="00836C4A" w:rsidRPr="00381C5F">
              <w:rPr>
                <w:rFonts w:ascii="Candara" w:hAnsi="Candara"/>
                <w:iCs/>
                <w:sz w:val="16"/>
                <w:szCs w:val="16"/>
                <w:lang w:val="es-ES"/>
              </w:rPr>
              <w:t xml:space="preserve"> puntos </w:t>
            </w:r>
          </w:p>
          <w:p w:rsidR="00836C4A" w:rsidRPr="00381C5F" w:rsidRDefault="009B480A" w:rsidP="00836C4A">
            <w:pPr>
              <w:pStyle w:val="parrafo1"/>
              <w:numPr>
                <w:ilvl w:val="0"/>
                <w:numId w:val="26"/>
              </w:numPr>
              <w:tabs>
                <w:tab w:val="clear" w:pos="1080"/>
                <w:tab w:val="left" w:pos="338"/>
              </w:tabs>
              <w:suppressAutoHyphens w:val="0"/>
              <w:ind w:left="54" w:firstLine="0"/>
              <w:rPr>
                <w:rFonts w:ascii="Candara" w:hAnsi="Candara"/>
                <w:iCs/>
                <w:sz w:val="16"/>
                <w:szCs w:val="16"/>
                <w:lang w:val="es-DO"/>
              </w:rPr>
            </w:pPr>
            <w:r>
              <w:rPr>
                <w:rFonts w:ascii="Candara" w:hAnsi="Candara"/>
                <w:iCs/>
                <w:sz w:val="16"/>
                <w:szCs w:val="16"/>
                <w:lang w:val="es-ES"/>
              </w:rPr>
              <w:t xml:space="preserve">2 – 3 </w:t>
            </w:r>
            <w:r w:rsidR="00D03A37">
              <w:rPr>
                <w:rFonts w:ascii="Candara" w:hAnsi="Candara"/>
                <w:iCs/>
                <w:sz w:val="16"/>
                <w:szCs w:val="16"/>
                <w:lang w:val="es-ES"/>
              </w:rPr>
              <w:t>materiales</w:t>
            </w:r>
            <w:r w:rsidR="00BD3061">
              <w:rPr>
                <w:rFonts w:ascii="Candara" w:hAnsi="Candara"/>
                <w:iCs/>
                <w:sz w:val="16"/>
                <w:szCs w:val="16"/>
                <w:lang w:val="es-ES"/>
              </w:rPr>
              <w:t>___________________________________________________</w:t>
            </w:r>
            <w:r w:rsidR="00970A4D">
              <w:rPr>
                <w:rFonts w:ascii="Candara" w:hAnsi="Candara"/>
                <w:iCs/>
                <w:sz w:val="16"/>
                <w:szCs w:val="16"/>
                <w:lang w:val="es-ES"/>
              </w:rPr>
              <w:t>20</w:t>
            </w:r>
            <w:r w:rsidR="00836C4A" w:rsidRPr="00381C5F">
              <w:rPr>
                <w:rFonts w:ascii="Candara" w:hAnsi="Candara"/>
                <w:iCs/>
                <w:sz w:val="16"/>
                <w:szCs w:val="16"/>
                <w:lang w:val="es-ES"/>
              </w:rPr>
              <w:t xml:space="preserve"> puntos</w:t>
            </w:r>
          </w:p>
          <w:p w:rsidR="00836C4A" w:rsidRPr="00970A4D" w:rsidRDefault="00970A4D" w:rsidP="00836C4A">
            <w:pPr>
              <w:pStyle w:val="parrafo1"/>
              <w:numPr>
                <w:ilvl w:val="0"/>
                <w:numId w:val="26"/>
              </w:numPr>
              <w:tabs>
                <w:tab w:val="clear" w:pos="1080"/>
                <w:tab w:val="left" w:pos="338"/>
              </w:tabs>
              <w:suppressAutoHyphens w:val="0"/>
              <w:ind w:left="54" w:firstLine="0"/>
              <w:rPr>
                <w:rFonts w:ascii="Candara" w:hAnsi="Candara"/>
                <w:iCs/>
                <w:sz w:val="16"/>
                <w:szCs w:val="16"/>
                <w:lang w:val="es-DO"/>
              </w:rPr>
            </w:pPr>
            <w:r>
              <w:rPr>
                <w:rFonts w:ascii="Candara" w:hAnsi="Candara"/>
                <w:iCs/>
                <w:sz w:val="16"/>
                <w:szCs w:val="16"/>
                <w:lang w:val="es-ES"/>
              </w:rPr>
              <w:t xml:space="preserve">+ de </w:t>
            </w:r>
            <w:r w:rsidR="00981F79">
              <w:rPr>
                <w:rFonts w:ascii="Candara" w:hAnsi="Candara"/>
                <w:iCs/>
                <w:sz w:val="16"/>
                <w:szCs w:val="16"/>
                <w:lang w:val="es-ES"/>
              </w:rPr>
              <w:t>4 materiales</w:t>
            </w:r>
            <w:r w:rsidR="00BD3061">
              <w:rPr>
                <w:rFonts w:ascii="Candara" w:hAnsi="Candara"/>
                <w:sz w:val="16"/>
                <w:szCs w:val="16"/>
                <w:lang w:val="es-ES"/>
              </w:rPr>
              <w:t>__________________________________________________</w:t>
            </w:r>
            <w:r w:rsidR="00B31EBA">
              <w:rPr>
                <w:rFonts w:ascii="Candara" w:hAnsi="Candara"/>
                <w:sz w:val="16"/>
                <w:szCs w:val="16"/>
                <w:lang w:val="es-ES"/>
              </w:rPr>
              <w:t>25</w:t>
            </w:r>
            <w:r w:rsidR="00836C4A" w:rsidRPr="00381C5F">
              <w:rPr>
                <w:rFonts w:ascii="Candara" w:hAnsi="Candara"/>
                <w:iCs/>
                <w:sz w:val="16"/>
                <w:szCs w:val="16"/>
                <w:lang w:val="es-ES"/>
              </w:rPr>
              <w:t>puntos</w:t>
            </w:r>
          </w:p>
          <w:p w:rsidR="00970A4D" w:rsidRPr="00381C5F" w:rsidRDefault="00970A4D" w:rsidP="00836C4A">
            <w:pPr>
              <w:pStyle w:val="parrafo1"/>
              <w:numPr>
                <w:ilvl w:val="0"/>
                <w:numId w:val="26"/>
              </w:numPr>
              <w:tabs>
                <w:tab w:val="clear" w:pos="1080"/>
                <w:tab w:val="left" w:pos="338"/>
              </w:tabs>
              <w:suppressAutoHyphens w:val="0"/>
              <w:ind w:left="54" w:firstLine="0"/>
              <w:rPr>
                <w:rFonts w:ascii="Candara" w:hAnsi="Candara"/>
                <w:iCs/>
                <w:sz w:val="16"/>
                <w:szCs w:val="16"/>
                <w:lang w:val="es-DO"/>
              </w:rPr>
            </w:pPr>
            <w:r>
              <w:rPr>
                <w:rFonts w:ascii="Candara" w:hAnsi="Candara"/>
                <w:iCs/>
                <w:sz w:val="16"/>
                <w:szCs w:val="16"/>
                <w:lang w:val="es-ES"/>
              </w:rPr>
              <w:t>Materiales de capacitación ________________________________________ + 5 puntos</w:t>
            </w:r>
          </w:p>
          <w:p w:rsidR="00836C4A" w:rsidRPr="00381C5F" w:rsidRDefault="00836C4A" w:rsidP="00981F79">
            <w:pPr>
              <w:pStyle w:val="parrafo1"/>
              <w:tabs>
                <w:tab w:val="left" w:pos="338"/>
              </w:tabs>
              <w:suppressAutoHyphens w:val="0"/>
              <w:ind w:left="54"/>
              <w:rPr>
                <w:rFonts w:ascii="Candara" w:hAnsi="Candara"/>
                <w:iCs/>
                <w:sz w:val="16"/>
                <w:szCs w:val="16"/>
                <w:lang w:val="es-DO"/>
              </w:rPr>
            </w:pPr>
          </w:p>
        </w:tc>
        <w:tc>
          <w:tcPr>
            <w:tcW w:w="1924" w:type="dxa"/>
            <w:tcBorders>
              <w:top w:val="single" w:sz="12" w:space="0" w:color="auto"/>
              <w:bottom w:val="single" w:sz="12" w:space="0" w:color="auto"/>
              <w:right w:val="single" w:sz="12" w:space="0" w:color="auto"/>
            </w:tcBorders>
            <w:vAlign w:val="center"/>
          </w:tcPr>
          <w:p w:rsidR="00836C4A" w:rsidRPr="001D3515" w:rsidRDefault="00970A4D" w:rsidP="00B31EBA">
            <w:pPr>
              <w:pStyle w:val="parrafo1"/>
              <w:keepNext w:val="0"/>
              <w:keepLines w:val="0"/>
              <w:suppressAutoHyphens w:val="0"/>
              <w:jc w:val="center"/>
              <w:rPr>
                <w:rFonts w:ascii="Candara" w:hAnsi="Candara"/>
                <w:iCs/>
                <w:lang w:val="es-DO"/>
              </w:rPr>
            </w:pPr>
            <w:r w:rsidRPr="007462C4">
              <w:rPr>
                <w:rFonts w:ascii="Candara" w:hAnsi="Candara"/>
                <w:iCs/>
                <w:lang w:val="es-DO"/>
              </w:rPr>
              <w:t>3</w:t>
            </w:r>
            <w:r w:rsidR="00B31EBA">
              <w:rPr>
                <w:rFonts w:ascii="Candara" w:hAnsi="Candara"/>
                <w:iCs/>
                <w:lang w:val="es-DO"/>
              </w:rPr>
              <w:t>0</w:t>
            </w:r>
          </w:p>
        </w:tc>
      </w:tr>
      <w:tr w:rsidR="00836C4A" w:rsidRPr="001D3515" w:rsidTr="00381C5F">
        <w:trPr>
          <w:trHeight w:val="1595"/>
        </w:trPr>
        <w:tc>
          <w:tcPr>
            <w:tcW w:w="1080" w:type="dxa"/>
            <w:tcBorders>
              <w:top w:val="single" w:sz="12" w:space="0" w:color="auto"/>
              <w:left w:val="single" w:sz="12" w:space="0" w:color="auto"/>
              <w:bottom w:val="single" w:sz="12" w:space="0" w:color="auto"/>
            </w:tcBorders>
            <w:vAlign w:val="center"/>
          </w:tcPr>
          <w:p w:rsidR="00836C4A" w:rsidRPr="001D3515" w:rsidRDefault="00970A4D" w:rsidP="00AE043C">
            <w:pPr>
              <w:pStyle w:val="parrafo1"/>
              <w:keepNext w:val="0"/>
              <w:keepLines w:val="0"/>
              <w:suppressAutoHyphens w:val="0"/>
              <w:jc w:val="center"/>
              <w:rPr>
                <w:rFonts w:ascii="Candara" w:hAnsi="Candara"/>
                <w:iCs/>
                <w:lang w:val="es-DO"/>
              </w:rPr>
            </w:pPr>
            <w:r>
              <w:rPr>
                <w:rFonts w:ascii="Candara" w:hAnsi="Candara"/>
                <w:iCs/>
                <w:lang w:val="es-DO"/>
              </w:rPr>
              <w:t>D</w:t>
            </w:r>
          </w:p>
        </w:tc>
        <w:tc>
          <w:tcPr>
            <w:tcW w:w="6644" w:type="dxa"/>
            <w:tcBorders>
              <w:top w:val="single" w:sz="12" w:space="0" w:color="auto"/>
              <w:bottom w:val="single" w:sz="12" w:space="0" w:color="auto"/>
            </w:tcBorders>
          </w:tcPr>
          <w:p w:rsidR="00836C4A" w:rsidRDefault="00836C4A" w:rsidP="00AE043C">
            <w:pPr>
              <w:jc w:val="both"/>
              <w:rPr>
                <w:rFonts w:ascii="Candara" w:hAnsi="Candara"/>
                <w:b/>
                <w:sz w:val="16"/>
                <w:szCs w:val="16"/>
                <w:lang w:val="es-ES"/>
              </w:rPr>
            </w:pPr>
            <w:r w:rsidRPr="00381C5F">
              <w:rPr>
                <w:rFonts w:ascii="Candara" w:hAnsi="Candara"/>
                <w:b/>
                <w:sz w:val="16"/>
                <w:szCs w:val="16"/>
                <w:lang w:val="es-ES"/>
              </w:rPr>
              <w:t>Experiencia en trabajos</w:t>
            </w:r>
            <w:r w:rsidR="00350019">
              <w:rPr>
                <w:rFonts w:ascii="Candara" w:hAnsi="Candara"/>
                <w:b/>
                <w:sz w:val="16"/>
                <w:szCs w:val="16"/>
                <w:lang w:val="es-ES"/>
              </w:rPr>
              <w:t xml:space="preserve"> de producción y conducción  de procesos </w:t>
            </w:r>
            <w:r w:rsidR="00970A4D">
              <w:rPr>
                <w:rFonts w:ascii="Candara" w:hAnsi="Candara"/>
                <w:b/>
                <w:sz w:val="16"/>
                <w:szCs w:val="16"/>
                <w:lang w:val="es-ES"/>
              </w:rPr>
              <w:t>de formación de adultos:</w:t>
            </w:r>
          </w:p>
          <w:p w:rsidR="00350019" w:rsidRPr="00381C5F" w:rsidRDefault="00350019" w:rsidP="00AE043C">
            <w:pPr>
              <w:jc w:val="both"/>
              <w:rPr>
                <w:rFonts w:ascii="Candara" w:hAnsi="Candara"/>
                <w:b/>
                <w:sz w:val="16"/>
                <w:szCs w:val="16"/>
                <w:lang w:val="es-ES"/>
              </w:rPr>
            </w:pPr>
          </w:p>
          <w:p w:rsidR="00836C4A" w:rsidRPr="00381C5F" w:rsidRDefault="003B6A02" w:rsidP="00836C4A">
            <w:pPr>
              <w:pStyle w:val="parrafo1"/>
              <w:keepNext w:val="0"/>
              <w:keepLines w:val="0"/>
              <w:numPr>
                <w:ilvl w:val="0"/>
                <w:numId w:val="25"/>
              </w:numPr>
              <w:tabs>
                <w:tab w:val="clear" w:pos="720"/>
              </w:tabs>
              <w:suppressAutoHyphens w:val="0"/>
              <w:ind w:left="338" w:hanging="284"/>
              <w:rPr>
                <w:rFonts w:ascii="Candara" w:hAnsi="Candara"/>
                <w:iCs/>
                <w:sz w:val="16"/>
                <w:szCs w:val="16"/>
                <w:lang w:val="es-DO"/>
              </w:rPr>
            </w:pPr>
            <w:r>
              <w:rPr>
                <w:rFonts w:ascii="Candara" w:hAnsi="Candara"/>
                <w:iCs/>
                <w:sz w:val="16"/>
                <w:szCs w:val="16"/>
                <w:lang w:val="es-ES"/>
              </w:rPr>
              <w:t>Hasta 2 trabajos_____________________________________________________</w:t>
            </w:r>
            <w:r w:rsidR="00350019">
              <w:rPr>
                <w:rFonts w:ascii="Candara" w:hAnsi="Candara"/>
                <w:sz w:val="16"/>
                <w:szCs w:val="16"/>
                <w:lang w:val="es-ES"/>
              </w:rPr>
              <w:t xml:space="preserve"> </w:t>
            </w:r>
            <w:r w:rsidR="00C547EB">
              <w:rPr>
                <w:rFonts w:ascii="Candara" w:hAnsi="Candara"/>
                <w:sz w:val="16"/>
                <w:szCs w:val="16"/>
                <w:lang w:val="es-ES"/>
              </w:rPr>
              <w:t>5</w:t>
            </w:r>
            <w:r w:rsidR="00836C4A" w:rsidRPr="00381C5F">
              <w:rPr>
                <w:rFonts w:ascii="Candara" w:hAnsi="Candara"/>
                <w:iCs/>
                <w:sz w:val="16"/>
                <w:szCs w:val="16"/>
                <w:lang w:val="es-DO"/>
              </w:rPr>
              <w:t xml:space="preserve"> puntos</w:t>
            </w:r>
          </w:p>
          <w:p w:rsidR="00836C4A" w:rsidRPr="00381C5F" w:rsidRDefault="003B6A02" w:rsidP="00836C4A">
            <w:pPr>
              <w:pStyle w:val="parrafo1"/>
              <w:keepNext w:val="0"/>
              <w:keepLines w:val="0"/>
              <w:numPr>
                <w:ilvl w:val="0"/>
                <w:numId w:val="25"/>
              </w:numPr>
              <w:tabs>
                <w:tab w:val="clear" w:pos="720"/>
              </w:tabs>
              <w:suppressAutoHyphens w:val="0"/>
              <w:ind w:left="338" w:hanging="284"/>
              <w:rPr>
                <w:rFonts w:ascii="Candara" w:hAnsi="Candara"/>
                <w:iCs/>
                <w:sz w:val="16"/>
                <w:szCs w:val="16"/>
                <w:lang w:val="es-DO"/>
              </w:rPr>
            </w:pPr>
            <w:r>
              <w:rPr>
                <w:rFonts w:ascii="Candara" w:hAnsi="Candara"/>
                <w:iCs/>
                <w:sz w:val="16"/>
                <w:szCs w:val="16"/>
                <w:lang w:val="es-DO"/>
              </w:rPr>
              <w:t>3</w:t>
            </w:r>
            <w:r w:rsidR="00350019">
              <w:rPr>
                <w:rFonts w:ascii="Candara" w:hAnsi="Candara"/>
                <w:iCs/>
                <w:sz w:val="16"/>
                <w:szCs w:val="16"/>
                <w:lang w:val="es-DO"/>
              </w:rPr>
              <w:t xml:space="preserve"> – </w:t>
            </w:r>
            <w:r>
              <w:rPr>
                <w:rFonts w:ascii="Candara" w:hAnsi="Candara"/>
                <w:iCs/>
                <w:sz w:val="16"/>
                <w:szCs w:val="16"/>
                <w:lang w:val="es-DO"/>
              </w:rPr>
              <w:t>4</w:t>
            </w:r>
            <w:r w:rsidR="00350019">
              <w:rPr>
                <w:rFonts w:ascii="Candara" w:hAnsi="Candara"/>
                <w:iCs/>
                <w:sz w:val="16"/>
                <w:szCs w:val="16"/>
                <w:lang w:val="es-DO"/>
              </w:rPr>
              <w:t xml:space="preserve"> </w:t>
            </w:r>
            <w:r>
              <w:rPr>
                <w:rFonts w:ascii="Candara" w:hAnsi="Candara"/>
                <w:iCs/>
                <w:sz w:val="16"/>
                <w:szCs w:val="16"/>
                <w:lang w:val="es-DO"/>
              </w:rPr>
              <w:t>trabajos_______________________________________________________</w:t>
            </w:r>
            <w:r w:rsidR="00C547EB">
              <w:rPr>
                <w:rFonts w:ascii="Candara" w:hAnsi="Candara"/>
                <w:iCs/>
                <w:sz w:val="16"/>
                <w:szCs w:val="16"/>
                <w:lang w:val="es-DO"/>
              </w:rPr>
              <w:t>10</w:t>
            </w:r>
            <w:r w:rsidR="00836C4A" w:rsidRPr="00381C5F">
              <w:rPr>
                <w:rFonts w:ascii="Candara" w:hAnsi="Candara"/>
                <w:sz w:val="16"/>
                <w:szCs w:val="16"/>
                <w:lang w:val="es-ES"/>
              </w:rPr>
              <w:t xml:space="preserve"> </w:t>
            </w:r>
            <w:r w:rsidR="00836C4A" w:rsidRPr="00381C5F">
              <w:rPr>
                <w:rFonts w:ascii="Candara" w:hAnsi="Candara"/>
                <w:iCs/>
                <w:sz w:val="16"/>
                <w:szCs w:val="16"/>
                <w:lang w:val="es-DO"/>
              </w:rPr>
              <w:t>puntos</w:t>
            </w:r>
          </w:p>
          <w:p w:rsidR="00836C4A" w:rsidRPr="00970A4D" w:rsidRDefault="003B6A02" w:rsidP="00836C4A">
            <w:pPr>
              <w:pStyle w:val="parrafo1"/>
              <w:keepNext w:val="0"/>
              <w:keepLines w:val="0"/>
              <w:numPr>
                <w:ilvl w:val="0"/>
                <w:numId w:val="25"/>
              </w:numPr>
              <w:tabs>
                <w:tab w:val="clear" w:pos="720"/>
              </w:tabs>
              <w:suppressAutoHyphens w:val="0"/>
              <w:ind w:left="338" w:hanging="284"/>
              <w:rPr>
                <w:rFonts w:ascii="Candara" w:hAnsi="Candara"/>
                <w:iCs/>
                <w:sz w:val="16"/>
                <w:szCs w:val="16"/>
                <w:lang w:val="es-DO"/>
              </w:rPr>
            </w:pPr>
            <w:r>
              <w:rPr>
                <w:rFonts w:ascii="Candara" w:hAnsi="Candara"/>
                <w:iCs/>
                <w:sz w:val="16"/>
                <w:szCs w:val="16"/>
                <w:lang w:val="es-DO"/>
              </w:rPr>
              <w:t>5</w:t>
            </w:r>
            <w:r w:rsidR="00350019">
              <w:rPr>
                <w:rFonts w:ascii="Candara" w:hAnsi="Candara"/>
                <w:iCs/>
                <w:sz w:val="16"/>
                <w:szCs w:val="16"/>
                <w:lang w:val="es-DO"/>
              </w:rPr>
              <w:t xml:space="preserve"> </w:t>
            </w:r>
            <w:r>
              <w:rPr>
                <w:rFonts w:ascii="Candara" w:hAnsi="Candara"/>
                <w:iCs/>
                <w:sz w:val="16"/>
                <w:szCs w:val="16"/>
                <w:lang w:val="es-DO"/>
              </w:rPr>
              <w:t>trabajos</w:t>
            </w:r>
            <w:r w:rsidR="00350019">
              <w:rPr>
                <w:rFonts w:ascii="Candara" w:hAnsi="Candara"/>
                <w:iCs/>
                <w:sz w:val="16"/>
                <w:szCs w:val="16"/>
                <w:lang w:val="es-DO"/>
              </w:rPr>
              <w:t xml:space="preserve"> </w:t>
            </w:r>
            <w:r w:rsidR="00C547EB">
              <w:rPr>
                <w:rFonts w:ascii="Candara" w:hAnsi="Candara"/>
                <w:iCs/>
                <w:sz w:val="16"/>
                <w:szCs w:val="16"/>
                <w:lang w:val="es-DO"/>
              </w:rPr>
              <w:t xml:space="preserve">o </w:t>
            </w:r>
            <w:r w:rsidR="00350019">
              <w:rPr>
                <w:rFonts w:ascii="Candara" w:hAnsi="Candara"/>
                <w:iCs/>
                <w:sz w:val="16"/>
                <w:szCs w:val="16"/>
                <w:lang w:val="es-DO"/>
              </w:rPr>
              <w:t>m</w:t>
            </w:r>
            <w:r w:rsidR="00F617C2">
              <w:rPr>
                <w:rFonts w:ascii="Candara" w:hAnsi="Candara"/>
                <w:iCs/>
                <w:sz w:val="16"/>
                <w:szCs w:val="16"/>
                <w:lang w:val="es-DO"/>
              </w:rPr>
              <w:t>á</w:t>
            </w:r>
            <w:r w:rsidR="00350019">
              <w:rPr>
                <w:rFonts w:ascii="Candara" w:hAnsi="Candara"/>
                <w:iCs/>
                <w:sz w:val="16"/>
                <w:szCs w:val="16"/>
                <w:lang w:val="es-DO"/>
              </w:rPr>
              <w:t>s</w:t>
            </w:r>
            <w:r>
              <w:rPr>
                <w:rFonts w:ascii="Candara" w:hAnsi="Candara"/>
                <w:iCs/>
                <w:sz w:val="16"/>
                <w:szCs w:val="16"/>
                <w:lang w:val="es-DO"/>
              </w:rPr>
              <w:t>_____________________________________________________</w:t>
            </w:r>
            <w:r w:rsidR="00350019">
              <w:rPr>
                <w:rFonts w:ascii="Candara" w:hAnsi="Candara"/>
                <w:sz w:val="16"/>
                <w:szCs w:val="16"/>
                <w:lang w:val="es-ES"/>
              </w:rPr>
              <w:t xml:space="preserve"> </w:t>
            </w:r>
            <w:r w:rsidR="00B31EBA">
              <w:rPr>
                <w:rFonts w:ascii="Candara" w:hAnsi="Candara"/>
                <w:sz w:val="16"/>
                <w:szCs w:val="16"/>
                <w:lang w:val="es-ES"/>
              </w:rPr>
              <w:t>2</w:t>
            </w:r>
            <w:r w:rsidR="00CE2654">
              <w:rPr>
                <w:rFonts w:ascii="Candara" w:hAnsi="Candara"/>
                <w:sz w:val="16"/>
                <w:szCs w:val="16"/>
                <w:lang w:val="es-ES"/>
              </w:rPr>
              <w:t>5</w:t>
            </w:r>
            <w:r w:rsidR="00836C4A" w:rsidRPr="00381C5F">
              <w:rPr>
                <w:rFonts w:ascii="Candara" w:hAnsi="Candara"/>
                <w:sz w:val="16"/>
                <w:szCs w:val="16"/>
                <w:lang w:val="es-ES"/>
              </w:rPr>
              <w:t xml:space="preserve"> puntos</w:t>
            </w:r>
          </w:p>
          <w:p w:rsidR="00970A4D" w:rsidRPr="00970A4D" w:rsidRDefault="00970A4D" w:rsidP="00836C4A">
            <w:pPr>
              <w:pStyle w:val="parrafo1"/>
              <w:keepNext w:val="0"/>
              <w:keepLines w:val="0"/>
              <w:numPr>
                <w:ilvl w:val="0"/>
                <w:numId w:val="25"/>
              </w:numPr>
              <w:tabs>
                <w:tab w:val="clear" w:pos="720"/>
              </w:tabs>
              <w:suppressAutoHyphens w:val="0"/>
              <w:ind w:left="338" w:hanging="284"/>
              <w:rPr>
                <w:rFonts w:ascii="Candara" w:hAnsi="Candara"/>
                <w:iCs/>
                <w:sz w:val="16"/>
                <w:szCs w:val="16"/>
                <w:lang w:val="es-DO"/>
              </w:rPr>
            </w:pPr>
            <w:r>
              <w:rPr>
                <w:rFonts w:ascii="Candara" w:hAnsi="Candara"/>
                <w:sz w:val="16"/>
                <w:szCs w:val="16"/>
                <w:lang w:val="es-ES"/>
              </w:rPr>
              <w:t>En temas de gestión de riesgo________________________________________ + 5 puntos</w:t>
            </w:r>
          </w:p>
          <w:p w:rsidR="00970A4D" w:rsidRPr="00381C5F" w:rsidRDefault="00970A4D" w:rsidP="00836C4A">
            <w:pPr>
              <w:pStyle w:val="parrafo1"/>
              <w:keepNext w:val="0"/>
              <w:keepLines w:val="0"/>
              <w:numPr>
                <w:ilvl w:val="0"/>
                <w:numId w:val="25"/>
              </w:numPr>
              <w:tabs>
                <w:tab w:val="clear" w:pos="720"/>
              </w:tabs>
              <w:suppressAutoHyphens w:val="0"/>
              <w:ind w:left="338" w:hanging="284"/>
              <w:rPr>
                <w:rFonts w:ascii="Candara" w:hAnsi="Candara"/>
                <w:iCs/>
                <w:sz w:val="16"/>
                <w:szCs w:val="16"/>
                <w:lang w:val="es-DO"/>
              </w:rPr>
            </w:pPr>
            <w:r>
              <w:rPr>
                <w:rFonts w:ascii="Candara" w:hAnsi="Candara"/>
                <w:sz w:val="16"/>
                <w:szCs w:val="16"/>
                <w:lang w:val="es-DO"/>
              </w:rPr>
              <w:t xml:space="preserve">En temas de planificación para el </w:t>
            </w:r>
            <w:proofErr w:type="spellStart"/>
            <w:r>
              <w:rPr>
                <w:rFonts w:ascii="Candara" w:hAnsi="Candara"/>
                <w:sz w:val="16"/>
                <w:szCs w:val="16"/>
                <w:lang w:val="es-DO"/>
              </w:rPr>
              <w:t>desarrollo</w:t>
            </w:r>
            <w:proofErr w:type="spellEnd"/>
            <w:r>
              <w:rPr>
                <w:rFonts w:ascii="Candara" w:hAnsi="Candara"/>
                <w:sz w:val="16"/>
                <w:szCs w:val="16"/>
                <w:lang w:val="es-DO"/>
              </w:rPr>
              <w:t>____________________________</w:t>
            </w:r>
            <w:r w:rsidR="00692491">
              <w:rPr>
                <w:rFonts w:ascii="Candara" w:hAnsi="Candara"/>
                <w:sz w:val="16"/>
                <w:szCs w:val="16"/>
                <w:lang w:val="es-DO"/>
              </w:rPr>
              <w:softHyphen/>
              <w:t>_</w:t>
            </w:r>
            <w:r>
              <w:rPr>
                <w:rFonts w:ascii="Candara" w:hAnsi="Candara"/>
                <w:sz w:val="16"/>
                <w:szCs w:val="16"/>
                <w:lang w:val="es-DO"/>
              </w:rPr>
              <w:t>+ 5 puntos</w:t>
            </w:r>
          </w:p>
          <w:p w:rsidR="00836C4A" w:rsidRPr="00381C5F" w:rsidRDefault="00836C4A" w:rsidP="00350019">
            <w:pPr>
              <w:pStyle w:val="parrafo1"/>
              <w:keepNext w:val="0"/>
              <w:keepLines w:val="0"/>
              <w:suppressAutoHyphens w:val="0"/>
              <w:ind w:left="54"/>
              <w:rPr>
                <w:rFonts w:ascii="Candara" w:hAnsi="Candara"/>
                <w:iCs/>
                <w:sz w:val="16"/>
                <w:szCs w:val="16"/>
                <w:lang w:val="es-DO"/>
              </w:rPr>
            </w:pPr>
          </w:p>
        </w:tc>
        <w:tc>
          <w:tcPr>
            <w:tcW w:w="1924" w:type="dxa"/>
            <w:tcBorders>
              <w:top w:val="single" w:sz="12" w:space="0" w:color="auto"/>
              <w:bottom w:val="single" w:sz="12" w:space="0" w:color="auto"/>
              <w:right w:val="single" w:sz="12" w:space="0" w:color="auto"/>
            </w:tcBorders>
            <w:vAlign w:val="center"/>
          </w:tcPr>
          <w:p w:rsidR="00836C4A" w:rsidRPr="001D3515" w:rsidRDefault="00BF65B5" w:rsidP="00BF65B5">
            <w:pPr>
              <w:pStyle w:val="parrafo1"/>
              <w:keepNext w:val="0"/>
              <w:keepLines w:val="0"/>
              <w:suppressAutoHyphens w:val="0"/>
              <w:jc w:val="center"/>
              <w:rPr>
                <w:rFonts w:ascii="Candara" w:hAnsi="Candara"/>
                <w:iCs/>
                <w:lang w:val="es-DO"/>
              </w:rPr>
            </w:pPr>
            <w:r w:rsidRPr="007462C4">
              <w:rPr>
                <w:rFonts w:ascii="Candara" w:hAnsi="Candara"/>
                <w:iCs/>
                <w:lang w:val="es-DO"/>
              </w:rPr>
              <w:t>3</w:t>
            </w:r>
            <w:r w:rsidR="00CE2654" w:rsidRPr="007462C4">
              <w:rPr>
                <w:rFonts w:ascii="Candara" w:hAnsi="Candara"/>
                <w:iCs/>
                <w:lang w:val="es-DO"/>
              </w:rPr>
              <w:t>5</w:t>
            </w:r>
          </w:p>
        </w:tc>
      </w:tr>
      <w:tr w:rsidR="00BF65B5" w:rsidRPr="00BF65B5" w:rsidTr="00381C5F">
        <w:trPr>
          <w:trHeight w:val="1595"/>
        </w:trPr>
        <w:tc>
          <w:tcPr>
            <w:tcW w:w="1080" w:type="dxa"/>
            <w:tcBorders>
              <w:top w:val="single" w:sz="12" w:space="0" w:color="auto"/>
              <w:left w:val="single" w:sz="12" w:space="0" w:color="auto"/>
              <w:bottom w:val="single" w:sz="12" w:space="0" w:color="auto"/>
            </w:tcBorders>
            <w:vAlign w:val="center"/>
          </w:tcPr>
          <w:p w:rsidR="00BF65B5" w:rsidRDefault="00BF65B5" w:rsidP="00AE043C">
            <w:pPr>
              <w:pStyle w:val="parrafo1"/>
              <w:keepNext w:val="0"/>
              <w:keepLines w:val="0"/>
              <w:suppressAutoHyphens w:val="0"/>
              <w:jc w:val="center"/>
              <w:rPr>
                <w:rFonts w:ascii="Candara" w:hAnsi="Candara"/>
                <w:iCs/>
                <w:lang w:val="es-DO"/>
              </w:rPr>
            </w:pPr>
            <w:r>
              <w:rPr>
                <w:rFonts w:ascii="Candara" w:hAnsi="Candara"/>
                <w:iCs/>
                <w:lang w:val="es-DO"/>
              </w:rPr>
              <w:t>E</w:t>
            </w:r>
          </w:p>
        </w:tc>
        <w:tc>
          <w:tcPr>
            <w:tcW w:w="6644" w:type="dxa"/>
            <w:tcBorders>
              <w:top w:val="single" w:sz="12" w:space="0" w:color="auto"/>
              <w:bottom w:val="single" w:sz="12" w:space="0" w:color="auto"/>
            </w:tcBorders>
          </w:tcPr>
          <w:p w:rsidR="00BF65B5" w:rsidRPr="007462C4" w:rsidRDefault="00BF65B5" w:rsidP="00BF65B5">
            <w:pPr>
              <w:autoSpaceDE w:val="0"/>
              <w:autoSpaceDN w:val="0"/>
              <w:adjustRightInd w:val="0"/>
              <w:contextualSpacing/>
              <w:jc w:val="both"/>
              <w:rPr>
                <w:rFonts w:ascii="Candara" w:hAnsi="Candara" w:cs="TTE2772848t00"/>
                <w:color w:val="000000"/>
                <w:sz w:val="16"/>
                <w:szCs w:val="16"/>
                <w:lang w:val="es-DO"/>
              </w:rPr>
            </w:pPr>
            <w:r w:rsidRPr="007462C4">
              <w:rPr>
                <w:rFonts w:ascii="Candara" w:hAnsi="Candara" w:cs="TTE2772848t00"/>
                <w:color w:val="000000"/>
                <w:sz w:val="16"/>
                <w:szCs w:val="16"/>
                <w:lang w:val="es-DO"/>
              </w:rPr>
              <w:t>Experiencia en el diseño de herramientas para facilitar participación de grupos diversos (incluyendo niños, jóvenes, mujeres, Haitianos):</w:t>
            </w:r>
          </w:p>
          <w:p w:rsidR="00BF65B5" w:rsidRPr="007462C4" w:rsidRDefault="00BF65B5" w:rsidP="00BF65B5">
            <w:pPr>
              <w:pStyle w:val="parrafo1"/>
              <w:keepNext w:val="0"/>
              <w:keepLines w:val="0"/>
              <w:numPr>
                <w:ilvl w:val="0"/>
                <w:numId w:val="25"/>
              </w:numPr>
              <w:tabs>
                <w:tab w:val="clear" w:pos="720"/>
              </w:tabs>
              <w:suppressAutoHyphens w:val="0"/>
              <w:ind w:left="338" w:hanging="284"/>
              <w:rPr>
                <w:rFonts w:ascii="Candara" w:hAnsi="Candara"/>
                <w:iCs/>
                <w:sz w:val="16"/>
                <w:szCs w:val="16"/>
                <w:lang w:val="es-DO"/>
              </w:rPr>
            </w:pPr>
            <w:r w:rsidRPr="007462C4">
              <w:rPr>
                <w:rFonts w:ascii="Candara" w:hAnsi="Candara"/>
                <w:iCs/>
                <w:sz w:val="16"/>
                <w:szCs w:val="16"/>
                <w:lang w:val="es-ES"/>
              </w:rPr>
              <w:t>Una Herramienta</w:t>
            </w:r>
            <w:r w:rsidR="00BD3061">
              <w:rPr>
                <w:rFonts w:ascii="Candara" w:hAnsi="Candara"/>
                <w:iCs/>
                <w:sz w:val="16"/>
                <w:szCs w:val="16"/>
                <w:lang w:val="es-ES"/>
              </w:rPr>
              <w:t>_________________________________________________</w:t>
            </w:r>
            <w:r w:rsidRPr="007462C4">
              <w:rPr>
                <w:rFonts w:ascii="Candara" w:hAnsi="Candara"/>
                <w:sz w:val="16"/>
                <w:szCs w:val="16"/>
                <w:lang w:val="es-ES"/>
              </w:rPr>
              <w:t>5</w:t>
            </w:r>
            <w:r w:rsidRPr="007462C4">
              <w:rPr>
                <w:rFonts w:ascii="Candara" w:hAnsi="Candara"/>
                <w:iCs/>
                <w:sz w:val="16"/>
                <w:szCs w:val="16"/>
                <w:lang w:val="es-DO"/>
              </w:rPr>
              <w:t xml:space="preserve"> puntos</w:t>
            </w:r>
          </w:p>
          <w:p w:rsidR="00BF65B5" w:rsidRPr="007462C4" w:rsidRDefault="00BF65B5" w:rsidP="00BF65B5">
            <w:pPr>
              <w:pStyle w:val="parrafo1"/>
              <w:keepNext w:val="0"/>
              <w:keepLines w:val="0"/>
              <w:numPr>
                <w:ilvl w:val="0"/>
                <w:numId w:val="25"/>
              </w:numPr>
              <w:tabs>
                <w:tab w:val="clear" w:pos="720"/>
              </w:tabs>
              <w:suppressAutoHyphens w:val="0"/>
              <w:ind w:left="338" w:hanging="284"/>
              <w:rPr>
                <w:rFonts w:ascii="Candara" w:hAnsi="Candara"/>
                <w:iCs/>
                <w:sz w:val="16"/>
                <w:szCs w:val="16"/>
                <w:lang w:val="es-DO"/>
              </w:rPr>
            </w:pPr>
            <w:r w:rsidRPr="007462C4">
              <w:rPr>
                <w:rFonts w:ascii="Candara" w:hAnsi="Candara"/>
                <w:iCs/>
                <w:sz w:val="16"/>
                <w:szCs w:val="16"/>
                <w:lang w:val="es-DO"/>
              </w:rPr>
              <w:t>De 2 a 3 Herramientas</w:t>
            </w:r>
            <w:r w:rsidRPr="007462C4">
              <w:rPr>
                <w:rFonts w:ascii="Candara" w:hAnsi="Candara"/>
                <w:iCs/>
                <w:sz w:val="16"/>
                <w:szCs w:val="16"/>
                <w:lang w:val="es-ES"/>
              </w:rPr>
              <w:t xml:space="preserve"> </w:t>
            </w:r>
            <w:r w:rsidR="00BD3061">
              <w:rPr>
                <w:rFonts w:ascii="Candara" w:hAnsi="Candara"/>
                <w:iCs/>
                <w:sz w:val="16"/>
                <w:szCs w:val="16"/>
                <w:lang w:val="es-ES"/>
              </w:rPr>
              <w:t xml:space="preserve">____________________________________________ </w:t>
            </w:r>
            <w:r w:rsidRPr="007462C4">
              <w:rPr>
                <w:rFonts w:ascii="Candara" w:hAnsi="Candara"/>
                <w:sz w:val="16"/>
                <w:szCs w:val="16"/>
                <w:lang w:val="es-ES"/>
              </w:rPr>
              <w:t>10</w:t>
            </w:r>
            <w:r w:rsidRPr="007462C4">
              <w:rPr>
                <w:rFonts w:ascii="Candara" w:hAnsi="Candara"/>
                <w:iCs/>
                <w:sz w:val="16"/>
                <w:szCs w:val="16"/>
                <w:lang w:val="es-DO"/>
              </w:rPr>
              <w:t xml:space="preserve"> puntos</w:t>
            </w:r>
          </w:p>
          <w:p w:rsidR="00BF65B5" w:rsidRPr="007462C4" w:rsidRDefault="00BF65B5" w:rsidP="00BF65B5">
            <w:pPr>
              <w:pStyle w:val="parrafo1"/>
              <w:keepNext w:val="0"/>
              <w:keepLines w:val="0"/>
              <w:numPr>
                <w:ilvl w:val="0"/>
                <w:numId w:val="25"/>
              </w:numPr>
              <w:tabs>
                <w:tab w:val="clear" w:pos="720"/>
              </w:tabs>
              <w:suppressAutoHyphens w:val="0"/>
              <w:ind w:left="338" w:hanging="284"/>
              <w:rPr>
                <w:rFonts w:ascii="Candara" w:hAnsi="Candara"/>
                <w:iCs/>
                <w:sz w:val="16"/>
                <w:szCs w:val="16"/>
                <w:lang w:val="es-DO"/>
              </w:rPr>
            </w:pPr>
            <w:r w:rsidRPr="007462C4">
              <w:rPr>
                <w:rFonts w:ascii="Candara" w:hAnsi="Candara"/>
                <w:iCs/>
                <w:sz w:val="16"/>
                <w:szCs w:val="16"/>
                <w:lang w:val="es-ES"/>
              </w:rPr>
              <w:t>De 4 ó más Herramientas</w:t>
            </w:r>
            <w:r w:rsidR="00BD3061">
              <w:rPr>
                <w:rFonts w:ascii="Candara" w:hAnsi="Candara"/>
                <w:iCs/>
                <w:sz w:val="16"/>
                <w:szCs w:val="16"/>
                <w:lang w:val="es-ES"/>
              </w:rPr>
              <w:t>__________________________________________</w:t>
            </w:r>
            <w:r w:rsidRPr="007462C4">
              <w:rPr>
                <w:rFonts w:ascii="Candara" w:hAnsi="Candara"/>
                <w:sz w:val="16"/>
                <w:szCs w:val="16"/>
                <w:lang w:val="es-ES"/>
              </w:rPr>
              <w:t xml:space="preserve"> 15</w:t>
            </w:r>
            <w:r w:rsidRPr="007462C4">
              <w:rPr>
                <w:rFonts w:ascii="Candara" w:hAnsi="Candara"/>
                <w:iCs/>
                <w:sz w:val="16"/>
                <w:szCs w:val="16"/>
                <w:lang w:val="es-DO"/>
              </w:rPr>
              <w:t xml:space="preserve"> puntos</w:t>
            </w:r>
          </w:p>
          <w:p w:rsidR="00BF65B5" w:rsidRPr="007E6BD4" w:rsidRDefault="00BF65B5" w:rsidP="007E6BD4">
            <w:pPr>
              <w:pStyle w:val="parrafo1"/>
              <w:keepNext w:val="0"/>
              <w:keepLines w:val="0"/>
              <w:suppressAutoHyphens w:val="0"/>
              <w:ind w:left="338"/>
              <w:rPr>
                <w:rFonts w:ascii="Candara" w:hAnsi="Candara"/>
                <w:b/>
                <w:sz w:val="16"/>
                <w:szCs w:val="16"/>
                <w:highlight w:val="yellow"/>
                <w:lang w:val="es-DO"/>
              </w:rPr>
            </w:pPr>
          </w:p>
        </w:tc>
        <w:tc>
          <w:tcPr>
            <w:tcW w:w="1924" w:type="dxa"/>
            <w:tcBorders>
              <w:top w:val="single" w:sz="12" w:space="0" w:color="auto"/>
              <w:bottom w:val="single" w:sz="12" w:space="0" w:color="auto"/>
              <w:right w:val="single" w:sz="12" w:space="0" w:color="auto"/>
            </w:tcBorders>
            <w:vAlign w:val="center"/>
          </w:tcPr>
          <w:p w:rsidR="00BF65B5" w:rsidRDefault="00BF65B5" w:rsidP="00CE2654">
            <w:pPr>
              <w:pStyle w:val="parrafo1"/>
              <w:keepNext w:val="0"/>
              <w:keepLines w:val="0"/>
              <w:suppressAutoHyphens w:val="0"/>
              <w:jc w:val="center"/>
              <w:rPr>
                <w:rFonts w:ascii="Candara" w:hAnsi="Candara"/>
                <w:iCs/>
                <w:lang w:val="es-DO"/>
              </w:rPr>
            </w:pPr>
            <w:r w:rsidRPr="007462C4">
              <w:rPr>
                <w:rFonts w:ascii="Candara" w:hAnsi="Candara"/>
                <w:iCs/>
                <w:lang w:val="es-DO"/>
              </w:rPr>
              <w:t>15</w:t>
            </w:r>
          </w:p>
        </w:tc>
      </w:tr>
      <w:tr w:rsidR="0089294A" w:rsidRPr="001D3515" w:rsidTr="00D03A37">
        <w:trPr>
          <w:trHeight w:val="425"/>
        </w:trPr>
        <w:tc>
          <w:tcPr>
            <w:tcW w:w="1080" w:type="dxa"/>
            <w:tcBorders>
              <w:top w:val="single" w:sz="12" w:space="0" w:color="auto"/>
              <w:left w:val="single" w:sz="12" w:space="0" w:color="auto"/>
              <w:bottom w:val="single" w:sz="12" w:space="0" w:color="auto"/>
              <w:right w:val="nil"/>
            </w:tcBorders>
            <w:shd w:val="clear" w:color="auto" w:fill="BFBFBF"/>
            <w:vAlign w:val="center"/>
          </w:tcPr>
          <w:p w:rsidR="0089294A" w:rsidRPr="001D3515" w:rsidRDefault="0089294A" w:rsidP="00AE043C">
            <w:pPr>
              <w:pStyle w:val="parrafo1"/>
              <w:keepNext w:val="0"/>
              <w:keepLines w:val="0"/>
              <w:suppressAutoHyphens w:val="0"/>
              <w:ind w:left="284"/>
              <w:jc w:val="center"/>
              <w:rPr>
                <w:rFonts w:ascii="Candara" w:hAnsi="Candara"/>
                <w:iCs/>
                <w:lang w:val="es-DO"/>
              </w:rPr>
            </w:pPr>
          </w:p>
        </w:tc>
        <w:tc>
          <w:tcPr>
            <w:tcW w:w="6644" w:type="dxa"/>
            <w:tcBorders>
              <w:top w:val="single" w:sz="12" w:space="0" w:color="auto"/>
              <w:left w:val="nil"/>
              <w:bottom w:val="single" w:sz="12" w:space="0" w:color="auto"/>
              <w:right w:val="nil"/>
            </w:tcBorders>
            <w:shd w:val="clear" w:color="auto" w:fill="BFBFBF"/>
          </w:tcPr>
          <w:p w:rsidR="0089294A" w:rsidRPr="007F1B3E" w:rsidRDefault="0089294A" w:rsidP="00AE043C">
            <w:pPr>
              <w:pStyle w:val="parrafo1"/>
              <w:keepNext w:val="0"/>
              <w:keepLines w:val="0"/>
              <w:suppressAutoHyphens w:val="0"/>
              <w:ind w:left="284" w:hanging="230"/>
              <w:rPr>
                <w:rFonts w:ascii="Candara" w:hAnsi="Candara"/>
                <w:b/>
                <w:iCs/>
                <w:sz w:val="24"/>
                <w:szCs w:val="24"/>
                <w:lang w:val="es-DO"/>
              </w:rPr>
            </w:pPr>
            <w:r w:rsidRPr="007F1B3E">
              <w:rPr>
                <w:rFonts w:ascii="Candara" w:hAnsi="Candara"/>
                <w:b/>
                <w:iCs/>
                <w:sz w:val="24"/>
                <w:szCs w:val="24"/>
                <w:lang w:val="es-DO"/>
              </w:rPr>
              <w:t>TOTAL</w:t>
            </w:r>
          </w:p>
        </w:tc>
        <w:tc>
          <w:tcPr>
            <w:tcW w:w="1924" w:type="dxa"/>
            <w:tcBorders>
              <w:top w:val="single" w:sz="12" w:space="0" w:color="auto"/>
              <w:left w:val="nil"/>
              <w:bottom w:val="single" w:sz="12" w:space="0" w:color="auto"/>
              <w:right w:val="single" w:sz="12" w:space="0" w:color="auto"/>
            </w:tcBorders>
            <w:shd w:val="clear" w:color="auto" w:fill="BFBFBF"/>
            <w:vAlign w:val="center"/>
          </w:tcPr>
          <w:p w:rsidR="0089294A" w:rsidRPr="007F1B3E" w:rsidRDefault="0089294A" w:rsidP="00AE043C">
            <w:pPr>
              <w:pStyle w:val="parrafo1"/>
              <w:keepNext w:val="0"/>
              <w:keepLines w:val="0"/>
              <w:suppressAutoHyphens w:val="0"/>
              <w:jc w:val="center"/>
              <w:rPr>
                <w:rFonts w:ascii="Candara" w:hAnsi="Candara"/>
                <w:b/>
                <w:iCs/>
                <w:sz w:val="24"/>
                <w:szCs w:val="24"/>
                <w:lang w:val="es-DO"/>
              </w:rPr>
            </w:pPr>
            <w:r w:rsidRPr="007F1B3E">
              <w:rPr>
                <w:rFonts w:ascii="Candara" w:hAnsi="Candara"/>
                <w:b/>
                <w:iCs/>
                <w:sz w:val="24"/>
                <w:szCs w:val="24"/>
                <w:lang w:val="es-DO"/>
              </w:rPr>
              <w:t>100</w:t>
            </w:r>
          </w:p>
        </w:tc>
      </w:tr>
    </w:tbl>
    <w:p w:rsidR="00836C4A" w:rsidRPr="00350019" w:rsidRDefault="00836C4A" w:rsidP="003C794C">
      <w:pPr>
        <w:pStyle w:val="Default"/>
        <w:jc w:val="center"/>
        <w:rPr>
          <w:b/>
          <w:bCs/>
          <w:sz w:val="28"/>
          <w:szCs w:val="28"/>
          <w:lang w:val="es-DO"/>
        </w:rPr>
      </w:pPr>
    </w:p>
    <w:sectPr w:rsidR="00836C4A" w:rsidRPr="00350019" w:rsidSect="00261DF0">
      <w:footerReference w:type="default" r:id="rId8"/>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567" w:rsidRDefault="00224567" w:rsidP="00836C4A">
      <w:r>
        <w:separator/>
      </w:r>
    </w:p>
  </w:endnote>
  <w:endnote w:type="continuationSeparator" w:id="1">
    <w:p w:rsidR="00224567" w:rsidRDefault="00224567" w:rsidP="00836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77284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TE27EA4F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4A" w:rsidRPr="005A7EA5" w:rsidRDefault="00836C4A" w:rsidP="00ED4653">
    <w:pPr>
      <w:pStyle w:val="Piedepgina"/>
      <w:jc w:val="right"/>
      <w:rPr>
        <w:rFonts w:ascii="Candara" w:hAnsi="Candara"/>
        <w:sz w:val="20"/>
        <w:szCs w:val="20"/>
        <w:lang w:val="es-ES"/>
      </w:rPr>
    </w:pPr>
    <w:r w:rsidRPr="005A7EA5">
      <w:rPr>
        <w:rFonts w:ascii="Candara" w:hAnsi="Candara"/>
        <w:sz w:val="20"/>
        <w:szCs w:val="20"/>
        <w:lang w:val="es-ES"/>
      </w:rPr>
      <w:t xml:space="preserve">Página </w:t>
    </w:r>
    <w:r w:rsidR="007413DE" w:rsidRPr="005A7EA5">
      <w:rPr>
        <w:rFonts w:ascii="Candara" w:hAnsi="Candara"/>
        <w:b/>
        <w:sz w:val="20"/>
        <w:szCs w:val="20"/>
        <w:lang w:val="es-ES"/>
      </w:rPr>
      <w:fldChar w:fldCharType="begin"/>
    </w:r>
    <w:r w:rsidRPr="005A7EA5">
      <w:rPr>
        <w:rFonts w:ascii="Candara" w:hAnsi="Candara"/>
        <w:b/>
        <w:sz w:val="20"/>
        <w:szCs w:val="20"/>
        <w:lang w:val="es-ES"/>
      </w:rPr>
      <w:instrText>PAGE</w:instrText>
    </w:r>
    <w:r w:rsidR="007413DE" w:rsidRPr="005A7EA5">
      <w:rPr>
        <w:rFonts w:ascii="Candara" w:hAnsi="Candara"/>
        <w:b/>
        <w:sz w:val="20"/>
        <w:szCs w:val="20"/>
        <w:lang w:val="es-ES"/>
      </w:rPr>
      <w:fldChar w:fldCharType="separate"/>
    </w:r>
    <w:r w:rsidR="003F5DDD">
      <w:rPr>
        <w:rFonts w:ascii="Candara" w:hAnsi="Candara"/>
        <w:b/>
        <w:noProof/>
        <w:sz w:val="20"/>
        <w:szCs w:val="20"/>
        <w:lang w:val="es-ES"/>
      </w:rPr>
      <w:t>2</w:t>
    </w:r>
    <w:r w:rsidR="007413DE" w:rsidRPr="005A7EA5">
      <w:rPr>
        <w:rFonts w:ascii="Candara" w:hAnsi="Candara"/>
        <w:b/>
        <w:sz w:val="20"/>
        <w:szCs w:val="20"/>
        <w:lang w:val="es-ES"/>
      </w:rPr>
      <w:fldChar w:fldCharType="end"/>
    </w:r>
    <w:r w:rsidRPr="005A7EA5">
      <w:rPr>
        <w:rFonts w:ascii="Candara" w:hAnsi="Candara"/>
        <w:sz w:val="20"/>
        <w:szCs w:val="20"/>
        <w:lang w:val="es-ES"/>
      </w:rPr>
      <w:t xml:space="preserve"> de </w:t>
    </w:r>
    <w:r w:rsidR="007413DE" w:rsidRPr="005A7EA5">
      <w:rPr>
        <w:rFonts w:ascii="Candara" w:hAnsi="Candara"/>
        <w:b/>
        <w:sz w:val="20"/>
        <w:szCs w:val="20"/>
        <w:lang w:val="es-ES"/>
      </w:rPr>
      <w:fldChar w:fldCharType="begin"/>
    </w:r>
    <w:r w:rsidRPr="005A7EA5">
      <w:rPr>
        <w:rFonts w:ascii="Candara" w:hAnsi="Candara"/>
        <w:b/>
        <w:sz w:val="20"/>
        <w:szCs w:val="20"/>
        <w:lang w:val="es-ES"/>
      </w:rPr>
      <w:instrText>NUMPAGES</w:instrText>
    </w:r>
    <w:r w:rsidR="007413DE" w:rsidRPr="005A7EA5">
      <w:rPr>
        <w:rFonts w:ascii="Candara" w:hAnsi="Candara"/>
        <w:b/>
        <w:sz w:val="20"/>
        <w:szCs w:val="20"/>
        <w:lang w:val="es-ES"/>
      </w:rPr>
      <w:fldChar w:fldCharType="separate"/>
    </w:r>
    <w:r w:rsidR="003F5DDD">
      <w:rPr>
        <w:rFonts w:ascii="Candara" w:hAnsi="Candara"/>
        <w:b/>
        <w:noProof/>
        <w:sz w:val="20"/>
        <w:szCs w:val="20"/>
        <w:lang w:val="es-ES"/>
      </w:rPr>
      <w:t>6</w:t>
    </w:r>
    <w:r w:rsidR="007413DE" w:rsidRPr="005A7EA5">
      <w:rPr>
        <w:rFonts w:ascii="Candara" w:hAnsi="Candara"/>
        <w:b/>
        <w:sz w:val="20"/>
        <w:szCs w:val="20"/>
        <w:lang w:val="es-ES"/>
      </w:rPr>
      <w:fldChar w:fldCharType="end"/>
    </w:r>
  </w:p>
  <w:p w:rsidR="00836C4A" w:rsidRPr="005A7EA5" w:rsidRDefault="00836C4A">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567" w:rsidRDefault="00224567" w:rsidP="00836C4A">
      <w:r>
        <w:separator/>
      </w:r>
    </w:p>
  </w:footnote>
  <w:footnote w:type="continuationSeparator" w:id="1">
    <w:p w:rsidR="00224567" w:rsidRDefault="00224567" w:rsidP="00836C4A">
      <w:r>
        <w:continuationSeparator/>
      </w:r>
    </w:p>
  </w:footnote>
  <w:footnote w:id="2">
    <w:p w:rsidR="00836C4A" w:rsidRPr="00282D68" w:rsidRDefault="00836C4A" w:rsidP="00836C4A">
      <w:pPr>
        <w:pStyle w:val="Textonotapie"/>
        <w:jc w:val="both"/>
        <w:rPr>
          <w:lang w:val="es-ES"/>
        </w:rPr>
      </w:pPr>
      <w:r w:rsidRPr="00561B2B">
        <w:rPr>
          <w:rStyle w:val="Refdenotaalpie"/>
          <w:rFonts w:ascii="Candara" w:hAnsi="Candara"/>
          <w:sz w:val="24"/>
          <w:szCs w:val="24"/>
        </w:rPr>
        <w:footnoteRef/>
      </w:r>
      <w:r w:rsidRPr="00462386">
        <w:rPr>
          <w:lang w:val="es-DO"/>
        </w:rPr>
        <w:t xml:space="preserve"> </w:t>
      </w:r>
      <w:r w:rsidRPr="00462386">
        <w:rPr>
          <w:rFonts w:ascii="Candara" w:hAnsi="Candara" w:cs="Calibri"/>
          <w:sz w:val="18"/>
          <w:szCs w:val="18"/>
          <w:lang w:val="es-ES"/>
        </w:rPr>
        <w:t>Producto 1.</w:t>
      </w:r>
      <w:r w:rsidR="00B77FE3">
        <w:rPr>
          <w:rFonts w:ascii="Candara" w:hAnsi="Candara" w:cs="Calibri"/>
          <w:sz w:val="18"/>
          <w:szCs w:val="18"/>
          <w:lang w:val="es-ES"/>
        </w:rPr>
        <w:t>2.1</w:t>
      </w:r>
      <w:r w:rsidRPr="00462386">
        <w:rPr>
          <w:rFonts w:ascii="Candara" w:hAnsi="Candara" w:cs="Calibri"/>
          <w:sz w:val="18"/>
          <w:szCs w:val="18"/>
          <w:lang w:val="es-ES"/>
        </w:rPr>
        <w:t xml:space="preserve"> del Resultado </w:t>
      </w:r>
      <w:r w:rsidR="00B346BD">
        <w:rPr>
          <w:rFonts w:ascii="Candara" w:hAnsi="Candara" w:cs="Calibri"/>
          <w:i/>
          <w:sz w:val="18"/>
          <w:szCs w:val="18"/>
          <w:lang w:val="es-ES"/>
        </w:rPr>
        <w:t xml:space="preserve">Municipios capacitados sobre Gestión del Riesgo (representantes de diferentes sectores sociales) y guías de capacitación </w:t>
      </w:r>
      <w:r w:rsidRPr="00462386">
        <w:rPr>
          <w:rFonts w:ascii="Candara" w:hAnsi="Candara" w:cs="Calibri"/>
          <w:sz w:val="18"/>
          <w:szCs w:val="18"/>
          <w:lang w:val="es-ES"/>
        </w:rPr>
        <w:t>del Componente I “</w:t>
      </w:r>
      <w:r w:rsidR="00B346BD">
        <w:rPr>
          <w:rFonts w:ascii="Candara" w:hAnsi="Candara" w:cs="Calibri"/>
          <w:sz w:val="18"/>
          <w:szCs w:val="18"/>
          <w:lang w:val="es-ES"/>
        </w:rPr>
        <w:t xml:space="preserve">Prevención de desastres y </w:t>
      </w:r>
      <w:r w:rsidRPr="00462386">
        <w:rPr>
          <w:rFonts w:ascii="Candara" w:hAnsi="Candara" w:cs="Calibri"/>
          <w:sz w:val="18"/>
          <w:szCs w:val="18"/>
          <w:lang w:val="es-ES"/>
        </w:rPr>
        <w:t xml:space="preserve"> Gestión </w:t>
      </w:r>
      <w:r w:rsidR="00B346BD" w:rsidRPr="00462386">
        <w:rPr>
          <w:rFonts w:ascii="Candara" w:hAnsi="Candara" w:cs="Calibri"/>
          <w:sz w:val="18"/>
          <w:szCs w:val="18"/>
          <w:lang w:val="es-ES"/>
        </w:rPr>
        <w:t xml:space="preserve">local </w:t>
      </w:r>
      <w:r w:rsidR="00B346BD">
        <w:rPr>
          <w:rFonts w:ascii="Candara" w:hAnsi="Candara" w:cs="Calibri"/>
          <w:sz w:val="18"/>
          <w:szCs w:val="18"/>
          <w:lang w:val="es-ES"/>
        </w:rPr>
        <w:t xml:space="preserve">del </w:t>
      </w:r>
      <w:r w:rsidR="00DE7897">
        <w:rPr>
          <w:rFonts w:ascii="Candara" w:hAnsi="Candara" w:cs="Calibri"/>
          <w:sz w:val="18"/>
          <w:szCs w:val="18"/>
          <w:lang w:val="es-ES"/>
        </w:rPr>
        <w:t>Riesgo</w:t>
      </w:r>
      <w:r w:rsidR="00DE7897" w:rsidRPr="00462386">
        <w:rPr>
          <w:rFonts w:ascii="Candara" w:hAnsi="Candara" w:cs="Calibri"/>
          <w:sz w:val="18"/>
          <w:szCs w:val="18"/>
          <w:lang w:val="es-ES"/>
        </w:rPr>
        <w:t>s</w:t>
      </w:r>
      <w:r w:rsidRPr="00462386">
        <w:rPr>
          <w:rFonts w:ascii="Candara" w:hAnsi="Candara" w:cs="Calibri"/>
          <w:sz w:val="18"/>
          <w:szCs w:val="18"/>
          <w:lang w:val="es-ES"/>
        </w:rPr>
        <w:t>”</w:t>
      </w:r>
      <w:r>
        <w:rPr>
          <w:rFonts w:ascii="Candara" w:hAnsi="Candara" w:cs="Calibri"/>
          <w:sz w:val="18"/>
          <w:szCs w:val="18"/>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334FF"/>
    <w:multiLevelType w:val="hybridMultilevel"/>
    <w:tmpl w:val="E554C7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C5548"/>
    <w:multiLevelType w:val="hybridMultilevel"/>
    <w:tmpl w:val="0E3341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CB7B48"/>
    <w:multiLevelType w:val="hybridMultilevel"/>
    <w:tmpl w:val="A66E66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7B8AE27"/>
    <w:multiLevelType w:val="hybridMultilevel"/>
    <w:tmpl w:val="BE31C0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414AB7"/>
    <w:multiLevelType w:val="hybridMultilevel"/>
    <w:tmpl w:val="92B64F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1F85A9"/>
    <w:multiLevelType w:val="hybridMultilevel"/>
    <w:tmpl w:val="41FB4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032499"/>
    <w:multiLevelType w:val="hybridMultilevel"/>
    <w:tmpl w:val="6FA5EF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33F9610"/>
    <w:multiLevelType w:val="hybridMultilevel"/>
    <w:tmpl w:val="0DF1F5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F6715E"/>
    <w:multiLevelType w:val="hybridMultilevel"/>
    <w:tmpl w:val="3F686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3340DE"/>
    <w:multiLevelType w:val="hybridMultilevel"/>
    <w:tmpl w:val="7772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8505C"/>
    <w:multiLevelType w:val="hybridMultilevel"/>
    <w:tmpl w:val="45BA8688"/>
    <w:lvl w:ilvl="0" w:tplc="04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18A0783B"/>
    <w:multiLevelType w:val="hybridMultilevel"/>
    <w:tmpl w:val="9E92E030"/>
    <w:lvl w:ilvl="0" w:tplc="1772E1B6">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2">
    <w:nsid w:val="1B90101F"/>
    <w:multiLevelType w:val="hybridMultilevel"/>
    <w:tmpl w:val="101690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20150784"/>
    <w:multiLevelType w:val="hybridMultilevel"/>
    <w:tmpl w:val="1A580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278EF"/>
    <w:multiLevelType w:val="multilevel"/>
    <w:tmpl w:val="BDCE3C4A"/>
    <w:lvl w:ilvl="0">
      <w:start w:val="5"/>
      <w:numFmt w:val="decimal"/>
      <w:lvlText w:val="%1."/>
      <w:lvlJc w:val="left"/>
      <w:pPr>
        <w:ind w:left="360" w:hanging="360"/>
      </w:pPr>
      <w:rPr>
        <w:rFonts w:cs="Times New Roman" w:hint="default"/>
      </w:rPr>
    </w:lvl>
    <w:lvl w:ilvl="1">
      <w:start w:val="1"/>
      <w:numFmt w:val="decimal"/>
      <w:lvlText w:val="6.%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274A09CB"/>
    <w:multiLevelType w:val="hybridMultilevel"/>
    <w:tmpl w:val="3AE83E9C"/>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91300BC"/>
    <w:multiLevelType w:val="hybridMultilevel"/>
    <w:tmpl w:val="A9CEF408"/>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start w:val="1"/>
      <w:numFmt w:val="bullet"/>
      <w:lvlText w:val="o"/>
      <w:lvlJc w:val="left"/>
      <w:pPr>
        <w:ind w:left="3874" w:hanging="360"/>
      </w:pPr>
      <w:rPr>
        <w:rFonts w:ascii="Courier New" w:hAnsi="Courier New" w:hint="default"/>
      </w:rPr>
    </w:lvl>
    <w:lvl w:ilvl="5" w:tplc="04090005">
      <w:start w:val="1"/>
      <w:numFmt w:val="bullet"/>
      <w:lvlText w:val=""/>
      <w:lvlJc w:val="left"/>
      <w:pPr>
        <w:ind w:left="4594" w:hanging="360"/>
      </w:pPr>
      <w:rPr>
        <w:rFonts w:ascii="Wingdings" w:hAnsi="Wingdings" w:hint="default"/>
      </w:rPr>
    </w:lvl>
    <w:lvl w:ilvl="6" w:tplc="04090001">
      <w:start w:val="1"/>
      <w:numFmt w:val="bullet"/>
      <w:lvlText w:val=""/>
      <w:lvlJc w:val="left"/>
      <w:pPr>
        <w:ind w:left="5314" w:hanging="360"/>
      </w:pPr>
      <w:rPr>
        <w:rFonts w:ascii="Symbol" w:hAnsi="Symbol" w:hint="default"/>
      </w:rPr>
    </w:lvl>
    <w:lvl w:ilvl="7" w:tplc="04090003">
      <w:start w:val="1"/>
      <w:numFmt w:val="bullet"/>
      <w:lvlText w:val="o"/>
      <w:lvlJc w:val="left"/>
      <w:pPr>
        <w:ind w:left="6034" w:hanging="360"/>
      </w:pPr>
      <w:rPr>
        <w:rFonts w:ascii="Courier New" w:hAnsi="Courier New" w:hint="default"/>
      </w:rPr>
    </w:lvl>
    <w:lvl w:ilvl="8" w:tplc="04090005">
      <w:start w:val="1"/>
      <w:numFmt w:val="bullet"/>
      <w:lvlText w:val=""/>
      <w:lvlJc w:val="left"/>
      <w:pPr>
        <w:ind w:left="6754" w:hanging="360"/>
      </w:pPr>
      <w:rPr>
        <w:rFonts w:ascii="Wingdings" w:hAnsi="Wingdings" w:hint="default"/>
      </w:rPr>
    </w:lvl>
  </w:abstractNum>
  <w:abstractNum w:abstractNumId="17">
    <w:nsid w:val="2F4C5579"/>
    <w:multiLevelType w:val="hybridMultilevel"/>
    <w:tmpl w:val="9829B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4293CBE"/>
    <w:multiLevelType w:val="hybridMultilevel"/>
    <w:tmpl w:val="1CA8D536"/>
    <w:lvl w:ilvl="0" w:tplc="1C0A0015">
      <w:start w:val="1"/>
      <w:numFmt w:val="upp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9">
    <w:nsid w:val="35BE7D23"/>
    <w:multiLevelType w:val="hybridMultilevel"/>
    <w:tmpl w:val="EE74604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0">
    <w:nsid w:val="38EA359D"/>
    <w:multiLevelType w:val="hybridMultilevel"/>
    <w:tmpl w:val="C96E2B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A308A7"/>
    <w:multiLevelType w:val="hybridMultilevel"/>
    <w:tmpl w:val="E392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56C71"/>
    <w:multiLevelType w:val="hybridMultilevel"/>
    <w:tmpl w:val="77F0CC4A"/>
    <w:lvl w:ilvl="0" w:tplc="04090001">
      <w:start w:val="1"/>
      <w:numFmt w:val="bullet"/>
      <w:lvlText w:val=""/>
      <w:lvlJc w:val="left"/>
      <w:pPr>
        <w:ind w:left="780" w:hanging="360"/>
      </w:pPr>
      <w:rPr>
        <w:rFonts w:ascii="Symbol" w:hAnsi="Symbol" w:hint="default"/>
      </w:rPr>
    </w:lvl>
    <w:lvl w:ilvl="1" w:tplc="E8DA75BA">
      <w:start w:val="1"/>
      <w:numFmt w:val="bullet"/>
      <w:lvlText w:val="•"/>
      <w:lvlJc w:val="left"/>
      <w:pPr>
        <w:ind w:left="1500" w:hanging="360"/>
      </w:pPr>
      <w:rPr>
        <w:rFonts w:ascii="TTE2772848t00" w:eastAsiaTheme="minorHAnsi" w:hAnsi="TTE2772848t00" w:cs="TTE2772848t00"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7EE2C7F"/>
    <w:multiLevelType w:val="hybridMultilevel"/>
    <w:tmpl w:val="6BD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C1BD7"/>
    <w:multiLevelType w:val="hybridMultilevel"/>
    <w:tmpl w:val="5DBED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D160837"/>
    <w:multiLevelType w:val="hybridMultilevel"/>
    <w:tmpl w:val="B11E520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FAE9E9A"/>
    <w:multiLevelType w:val="hybridMultilevel"/>
    <w:tmpl w:val="3073FE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DD6163"/>
    <w:multiLevelType w:val="hybridMultilevel"/>
    <w:tmpl w:val="B712A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12616"/>
    <w:multiLevelType w:val="hybridMultilevel"/>
    <w:tmpl w:val="D5E92A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BAD3B46"/>
    <w:multiLevelType w:val="multilevel"/>
    <w:tmpl w:val="4F10B0FA"/>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0">
    <w:nsid w:val="5FB72D61"/>
    <w:multiLevelType w:val="hybridMultilevel"/>
    <w:tmpl w:val="283262E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081B0F"/>
    <w:multiLevelType w:val="hybridMultilevel"/>
    <w:tmpl w:val="7AF6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3BF6699"/>
    <w:multiLevelType w:val="hybridMultilevel"/>
    <w:tmpl w:val="7EC6F13A"/>
    <w:lvl w:ilvl="0" w:tplc="FD14A90E">
      <w:start w:val="1"/>
      <w:numFmt w:val="upperLetter"/>
      <w:lvlText w:val="%1."/>
      <w:lvlJc w:val="left"/>
      <w:pPr>
        <w:ind w:left="720" w:hanging="360"/>
      </w:pPr>
      <w:rPr>
        <w:rFonts w:ascii="Candara" w:eastAsia="Times New Roman" w:hAnsi="Candara" w:cs="Times New Roman"/>
        <w:b w:val="0"/>
        <w:sz w:val="22"/>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nsid w:val="6813795A"/>
    <w:multiLevelType w:val="hybridMultilevel"/>
    <w:tmpl w:val="BD7A9F00"/>
    <w:lvl w:ilvl="0" w:tplc="1C0A0001">
      <w:start w:val="1"/>
      <w:numFmt w:val="bullet"/>
      <w:lvlText w:val=""/>
      <w:lvlJc w:val="left"/>
      <w:pPr>
        <w:ind w:left="1080" w:hanging="360"/>
      </w:pPr>
      <w:rPr>
        <w:rFonts w:ascii="Symbol" w:hAnsi="Symbol" w:hint="default"/>
        <w:i w:val="0"/>
        <w:w w:val="101"/>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834BF11"/>
    <w:multiLevelType w:val="hybridMultilevel"/>
    <w:tmpl w:val="218C7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E2436B7"/>
    <w:multiLevelType w:val="hybridMultilevel"/>
    <w:tmpl w:val="0974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E8762"/>
    <w:multiLevelType w:val="hybridMultilevel"/>
    <w:tmpl w:val="262C13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FD6341F"/>
    <w:multiLevelType w:val="hybridMultilevel"/>
    <w:tmpl w:val="8A2E7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FD57F5"/>
    <w:multiLevelType w:val="hybridMultilevel"/>
    <w:tmpl w:val="0EECD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36C4A34"/>
    <w:multiLevelType w:val="hybridMultilevel"/>
    <w:tmpl w:val="CB96D2BA"/>
    <w:lvl w:ilvl="0" w:tplc="0409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0"/>
  </w:num>
  <w:num w:numId="4">
    <w:abstractNumId w:val="6"/>
  </w:num>
  <w:num w:numId="5">
    <w:abstractNumId w:val="34"/>
  </w:num>
  <w:num w:numId="6">
    <w:abstractNumId w:val="5"/>
  </w:num>
  <w:num w:numId="7">
    <w:abstractNumId w:val="28"/>
  </w:num>
  <w:num w:numId="8">
    <w:abstractNumId w:val="17"/>
  </w:num>
  <w:num w:numId="9">
    <w:abstractNumId w:val="26"/>
  </w:num>
  <w:num w:numId="10">
    <w:abstractNumId w:val="4"/>
  </w:num>
  <w:num w:numId="11">
    <w:abstractNumId w:val="1"/>
  </w:num>
  <w:num w:numId="12">
    <w:abstractNumId w:val="7"/>
  </w:num>
  <w:num w:numId="13">
    <w:abstractNumId w:val="3"/>
  </w:num>
  <w:num w:numId="14">
    <w:abstractNumId w:val="8"/>
  </w:num>
  <w:num w:numId="15">
    <w:abstractNumId w:val="30"/>
  </w:num>
  <w:num w:numId="16">
    <w:abstractNumId w:val="29"/>
  </w:num>
  <w:num w:numId="17">
    <w:abstractNumId w:val="20"/>
  </w:num>
  <w:num w:numId="18">
    <w:abstractNumId w:val="25"/>
  </w:num>
  <w:num w:numId="19">
    <w:abstractNumId w:val="15"/>
  </w:num>
  <w:num w:numId="20">
    <w:abstractNumId w:val="14"/>
  </w:num>
  <w:num w:numId="21">
    <w:abstractNumId w:val="31"/>
  </w:num>
  <w:num w:numId="22">
    <w:abstractNumId w:val="39"/>
  </w:num>
  <w:num w:numId="23">
    <w:abstractNumId w:val="12"/>
  </w:num>
  <w:num w:numId="24">
    <w:abstractNumId w:val="24"/>
  </w:num>
  <w:num w:numId="25">
    <w:abstractNumId w:val="38"/>
  </w:num>
  <w:num w:numId="26">
    <w:abstractNumId w:val="11"/>
  </w:num>
  <w:num w:numId="27">
    <w:abstractNumId w:val="16"/>
  </w:num>
  <w:num w:numId="28">
    <w:abstractNumId w:val="19"/>
  </w:num>
  <w:num w:numId="29">
    <w:abstractNumId w:val="10"/>
  </w:num>
  <w:num w:numId="30">
    <w:abstractNumId w:val="35"/>
  </w:num>
  <w:num w:numId="31">
    <w:abstractNumId w:val="22"/>
  </w:num>
  <w:num w:numId="32">
    <w:abstractNumId w:val="37"/>
  </w:num>
  <w:num w:numId="33">
    <w:abstractNumId w:val="27"/>
  </w:num>
  <w:num w:numId="34">
    <w:abstractNumId w:val="13"/>
  </w:num>
  <w:num w:numId="35">
    <w:abstractNumId w:val="9"/>
  </w:num>
  <w:num w:numId="36">
    <w:abstractNumId w:val="21"/>
  </w:num>
  <w:num w:numId="37">
    <w:abstractNumId w:val="23"/>
  </w:num>
  <w:num w:numId="38">
    <w:abstractNumId w:val="33"/>
  </w:num>
  <w:num w:numId="39">
    <w:abstractNumId w:val="18"/>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3C794C"/>
    <w:rsid w:val="000025E0"/>
    <w:rsid w:val="000308EB"/>
    <w:rsid w:val="000372F7"/>
    <w:rsid w:val="00053371"/>
    <w:rsid w:val="00062C37"/>
    <w:rsid w:val="0006697C"/>
    <w:rsid w:val="00067256"/>
    <w:rsid w:val="00074DCB"/>
    <w:rsid w:val="000755F4"/>
    <w:rsid w:val="000B610D"/>
    <w:rsid w:val="000D7E1D"/>
    <w:rsid w:val="000D7F5E"/>
    <w:rsid w:val="000F05D2"/>
    <w:rsid w:val="00111EA3"/>
    <w:rsid w:val="00183921"/>
    <w:rsid w:val="001B72AD"/>
    <w:rsid w:val="001B794D"/>
    <w:rsid w:val="001C70E1"/>
    <w:rsid w:val="001D33BA"/>
    <w:rsid w:val="001D439E"/>
    <w:rsid w:val="001D7C2B"/>
    <w:rsid w:val="001F1E26"/>
    <w:rsid w:val="001F38AF"/>
    <w:rsid w:val="001F4D44"/>
    <w:rsid w:val="001F64FC"/>
    <w:rsid w:val="00211CBA"/>
    <w:rsid w:val="00224567"/>
    <w:rsid w:val="00261654"/>
    <w:rsid w:val="00282B33"/>
    <w:rsid w:val="00294DD8"/>
    <w:rsid w:val="002C53A2"/>
    <w:rsid w:val="002D7BD0"/>
    <w:rsid w:val="0031145E"/>
    <w:rsid w:val="00337C62"/>
    <w:rsid w:val="00343CF8"/>
    <w:rsid w:val="00350019"/>
    <w:rsid w:val="00372527"/>
    <w:rsid w:val="00381C5F"/>
    <w:rsid w:val="0038328C"/>
    <w:rsid w:val="003925F0"/>
    <w:rsid w:val="003A0724"/>
    <w:rsid w:val="003A10D6"/>
    <w:rsid w:val="003A7AB6"/>
    <w:rsid w:val="003B6A02"/>
    <w:rsid w:val="003C794C"/>
    <w:rsid w:val="003D44CE"/>
    <w:rsid w:val="003E2231"/>
    <w:rsid w:val="003F49EE"/>
    <w:rsid w:val="003F5DDD"/>
    <w:rsid w:val="00401450"/>
    <w:rsid w:val="00442A22"/>
    <w:rsid w:val="004755F8"/>
    <w:rsid w:val="00491992"/>
    <w:rsid w:val="0049218B"/>
    <w:rsid w:val="00497E56"/>
    <w:rsid w:val="00497E78"/>
    <w:rsid w:val="004A2336"/>
    <w:rsid w:val="004D5182"/>
    <w:rsid w:val="004E2C6E"/>
    <w:rsid w:val="004E37A4"/>
    <w:rsid w:val="004E7673"/>
    <w:rsid w:val="004F10FC"/>
    <w:rsid w:val="004F62F7"/>
    <w:rsid w:val="004F735B"/>
    <w:rsid w:val="00507FF2"/>
    <w:rsid w:val="00514684"/>
    <w:rsid w:val="00522B8E"/>
    <w:rsid w:val="0052454D"/>
    <w:rsid w:val="00533D1F"/>
    <w:rsid w:val="00570B00"/>
    <w:rsid w:val="005753B4"/>
    <w:rsid w:val="005B5C8B"/>
    <w:rsid w:val="005B72AC"/>
    <w:rsid w:val="005C1F47"/>
    <w:rsid w:val="005C5F19"/>
    <w:rsid w:val="005D2188"/>
    <w:rsid w:val="005D702C"/>
    <w:rsid w:val="00613284"/>
    <w:rsid w:val="00621402"/>
    <w:rsid w:val="00624E3C"/>
    <w:rsid w:val="0063104E"/>
    <w:rsid w:val="0064096A"/>
    <w:rsid w:val="00662F19"/>
    <w:rsid w:val="00665A1A"/>
    <w:rsid w:val="006830E5"/>
    <w:rsid w:val="00683506"/>
    <w:rsid w:val="00692491"/>
    <w:rsid w:val="00697BE1"/>
    <w:rsid w:val="006B03FC"/>
    <w:rsid w:val="006B22DF"/>
    <w:rsid w:val="006C041F"/>
    <w:rsid w:val="006D5A44"/>
    <w:rsid w:val="006E6CF4"/>
    <w:rsid w:val="00731FE0"/>
    <w:rsid w:val="007413DE"/>
    <w:rsid w:val="007462C4"/>
    <w:rsid w:val="0075042D"/>
    <w:rsid w:val="007641F1"/>
    <w:rsid w:val="00781096"/>
    <w:rsid w:val="007C13D3"/>
    <w:rsid w:val="007C7B00"/>
    <w:rsid w:val="007E6BD4"/>
    <w:rsid w:val="007E7B19"/>
    <w:rsid w:val="007F1B3E"/>
    <w:rsid w:val="00806D63"/>
    <w:rsid w:val="00812699"/>
    <w:rsid w:val="00833EE4"/>
    <w:rsid w:val="00836C4A"/>
    <w:rsid w:val="0084684F"/>
    <w:rsid w:val="008524DE"/>
    <w:rsid w:val="00861A68"/>
    <w:rsid w:val="00877085"/>
    <w:rsid w:val="0089294A"/>
    <w:rsid w:val="008E0AD7"/>
    <w:rsid w:val="008E24DB"/>
    <w:rsid w:val="008F3F10"/>
    <w:rsid w:val="009365F9"/>
    <w:rsid w:val="00956ACF"/>
    <w:rsid w:val="00961D7C"/>
    <w:rsid w:val="00970A4D"/>
    <w:rsid w:val="00970D05"/>
    <w:rsid w:val="00971B55"/>
    <w:rsid w:val="009759B3"/>
    <w:rsid w:val="00981F79"/>
    <w:rsid w:val="009A3826"/>
    <w:rsid w:val="009A419B"/>
    <w:rsid w:val="009B2FC8"/>
    <w:rsid w:val="009B343B"/>
    <w:rsid w:val="009B480A"/>
    <w:rsid w:val="009E05DC"/>
    <w:rsid w:val="009E5F01"/>
    <w:rsid w:val="009F0E0D"/>
    <w:rsid w:val="009F3A41"/>
    <w:rsid w:val="009F66B5"/>
    <w:rsid w:val="009F7915"/>
    <w:rsid w:val="00A358A4"/>
    <w:rsid w:val="00A52C45"/>
    <w:rsid w:val="00A564FC"/>
    <w:rsid w:val="00A61D05"/>
    <w:rsid w:val="00A85DE2"/>
    <w:rsid w:val="00A86AE0"/>
    <w:rsid w:val="00AB4B01"/>
    <w:rsid w:val="00AB6556"/>
    <w:rsid w:val="00AC6033"/>
    <w:rsid w:val="00B043CA"/>
    <w:rsid w:val="00B13302"/>
    <w:rsid w:val="00B23223"/>
    <w:rsid w:val="00B31EBA"/>
    <w:rsid w:val="00B32B72"/>
    <w:rsid w:val="00B346BD"/>
    <w:rsid w:val="00B45494"/>
    <w:rsid w:val="00B60BB8"/>
    <w:rsid w:val="00B71E0B"/>
    <w:rsid w:val="00B77060"/>
    <w:rsid w:val="00B77FE3"/>
    <w:rsid w:val="00B84393"/>
    <w:rsid w:val="00BA05A5"/>
    <w:rsid w:val="00BB3165"/>
    <w:rsid w:val="00BD3061"/>
    <w:rsid w:val="00BE25C4"/>
    <w:rsid w:val="00BE7E23"/>
    <w:rsid w:val="00BF65B5"/>
    <w:rsid w:val="00C00CE4"/>
    <w:rsid w:val="00C547EB"/>
    <w:rsid w:val="00C648D9"/>
    <w:rsid w:val="00C9159E"/>
    <w:rsid w:val="00CB7E65"/>
    <w:rsid w:val="00CC4DB3"/>
    <w:rsid w:val="00CD2593"/>
    <w:rsid w:val="00CD7D5E"/>
    <w:rsid w:val="00CE2654"/>
    <w:rsid w:val="00CE2A7C"/>
    <w:rsid w:val="00CF41B6"/>
    <w:rsid w:val="00D030E2"/>
    <w:rsid w:val="00D03A37"/>
    <w:rsid w:val="00D21429"/>
    <w:rsid w:val="00D52126"/>
    <w:rsid w:val="00D72C88"/>
    <w:rsid w:val="00D8565D"/>
    <w:rsid w:val="00D86B4B"/>
    <w:rsid w:val="00D876CA"/>
    <w:rsid w:val="00DA06F0"/>
    <w:rsid w:val="00DB2718"/>
    <w:rsid w:val="00DB3D0D"/>
    <w:rsid w:val="00DB5CE4"/>
    <w:rsid w:val="00DE7897"/>
    <w:rsid w:val="00E061F0"/>
    <w:rsid w:val="00E169CC"/>
    <w:rsid w:val="00E357CF"/>
    <w:rsid w:val="00E45570"/>
    <w:rsid w:val="00E46A82"/>
    <w:rsid w:val="00E6208F"/>
    <w:rsid w:val="00E66837"/>
    <w:rsid w:val="00E72ACC"/>
    <w:rsid w:val="00E854B8"/>
    <w:rsid w:val="00EB0BED"/>
    <w:rsid w:val="00EC643D"/>
    <w:rsid w:val="00ED5CDE"/>
    <w:rsid w:val="00EE0000"/>
    <w:rsid w:val="00F277F5"/>
    <w:rsid w:val="00F367CE"/>
    <w:rsid w:val="00F44138"/>
    <w:rsid w:val="00F53775"/>
    <w:rsid w:val="00F617C2"/>
    <w:rsid w:val="00F95AD2"/>
    <w:rsid w:val="00F97070"/>
    <w:rsid w:val="00FA33AE"/>
    <w:rsid w:val="00FA7A91"/>
    <w:rsid w:val="00FB0096"/>
    <w:rsid w:val="00FB46B3"/>
    <w:rsid w:val="00FD539A"/>
    <w:rsid w:val="00FE0D9D"/>
    <w:rsid w:val="00FF25DB"/>
    <w:rsid w:val="00FF32F9"/>
    <w:rsid w:val="00FF6D2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4A"/>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C794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36C4A"/>
    <w:pPr>
      <w:ind w:left="720"/>
    </w:pPr>
  </w:style>
  <w:style w:type="character" w:styleId="Hipervnculo">
    <w:name w:val="Hyperlink"/>
    <w:basedOn w:val="Fuentedeprrafopredeter"/>
    <w:uiPriority w:val="99"/>
    <w:rsid w:val="00836C4A"/>
    <w:rPr>
      <w:rFonts w:cs="Times New Roman"/>
      <w:color w:val="0000FF"/>
      <w:u w:val="single"/>
    </w:rPr>
  </w:style>
  <w:style w:type="paragraph" w:customStyle="1" w:styleId="parrafo1">
    <w:name w:val="parrafo1"/>
    <w:uiPriority w:val="99"/>
    <w:rsid w:val="00836C4A"/>
    <w:pPr>
      <w:keepNext/>
      <w:keepLines/>
      <w:tabs>
        <w:tab w:val="left" w:pos="-720"/>
      </w:tabs>
      <w:suppressAutoHyphens/>
      <w:autoSpaceDE w:val="0"/>
      <w:autoSpaceDN w:val="0"/>
      <w:spacing w:after="0" w:line="240" w:lineRule="auto"/>
      <w:jc w:val="both"/>
    </w:pPr>
    <w:rPr>
      <w:rFonts w:ascii="CG Omega" w:eastAsia="Times New Roman" w:hAnsi="CG Omega" w:cs="Times New Roman"/>
      <w:spacing w:val="-2"/>
      <w:lang w:val="es-ES_tradnl" w:eastAsia="es-ES"/>
    </w:rPr>
  </w:style>
  <w:style w:type="paragraph" w:customStyle="1" w:styleId="Prrafodelista1">
    <w:name w:val="Párrafo de lista1"/>
    <w:basedOn w:val="Normal"/>
    <w:qFormat/>
    <w:rsid w:val="00836C4A"/>
    <w:pPr>
      <w:ind w:left="708"/>
      <w:jc w:val="both"/>
    </w:pPr>
    <w:rPr>
      <w:rFonts w:eastAsia="Calibri"/>
      <w:lang w:val="es-ES"/>
    </w:rPr>
  </w:style>
  <w:style w:type="paragraph" w:styleId="Piedepgina">
    <w:name w:val="footer"/>
    <w:basedOn w:val="Normal"/>
    <w:link w:val="PiedepginaCar"/>
    <w:uiPriority w:val="99"/>
    <w:rsid w:val="00836C4A"/>
    <w:pPr>
      <w:tabs>
        <w:tab w:val="center" w:pos="4536"/>
        <w:tab w:val="right" w:pos="9072"/>
      </w:tabs>
    </w:pPr>
  </w:style>
  <w:style w:type="character" w:customStyle="1" w:styleId="PiedepginaCar">
    <w:name w:val="Pie de página Car"/>
    <w:basedOn w:val="Fuentedeprrafopredeter"/>
    <w:link w:val="Piedepgina"/>
    <w:uiPriority w:val="99"/>
    <w:rsid w:val="00836C4A"/>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semiHidden/>
    <w:rsid w:val="00836C4A"/>
    <w:rPr>
      <w:sz w:val="20"/>
      <w:szCs w:val="20"/>
    </w:rPr>
  </w:style>
  <w:style w:type="character" w:customStyle="1" w:styleId="TextonotapieCar">
    <w:name w:val="Texto nota pie Car"/>
    <w:basedOn w:val="Fuentedeprrafopredeter"/>
    <w:link w:val="Textonotapie"/>
    <w:uiPriority w:val="99"/>
    <w:semiHidden/>
    <w:rsid w:val="00836C4A"/>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rsid w:val="00836C4A"/>
    <w:rPr>
      <w:rFonts w:cs="Times New Roman"/>
      <w:vertAlign w:val="superscript"/>
    </w:rPr>
  </w:style>
  <w:style w:type="paragraph" w:styleId="Encabezado">
    <w:name w:val="header"/>
    <w:basedOn w:val="Normal"/>
    <w:link w:val="EncabezadoCar"/>
    <w:uiPriority w:val="99"/>
    <w:semiHidden/>
    <w:unhideWhenUsed/>
    <w:rsid w:val="00381C5F"/>
    <w:pPr>
      <w:tabs>
        <w:tab w:val="center" w:pos="4680"/>
        <w:tab w:val="right" w:pos="9360"/>
      </w:tabs>
    </w:pPr>
  </w:style>
  <w:style w:type="character" w:customStyle="1" w:styleId="EncabezadoCar">
    <w:name w:val="Encabezado Car"/>
    <w:basedOn w:val="Fuentedeprrafopredeter"/>
    <w:link w:val="Encabezado"/>
    <w:uiPriority w:val="99"/>
    <w:semiHidden/>
    <w:rsid w:val="00381C5F"/>
    <w:rPr>
      <w:rFonts w:ascii="Times New Roman" w:eastAsia="Times New Roman" w:hAnsi="Times New Roman" w:cs="Times New Roman"/>
      <w:sz w:val="24"/>
      <w:szCs w:val="24"/>
      <w:lang w:val="en-US"/>
    </w:rPr>
  </w:style>
  <w:style w:type="character" w:customStyle="1" w:styleId="blockemailwithname">
    <w:name w:val="blockemailwithname"/>
    <w:basedOn w:val="Fuentedeprrafopredeter"/>
    <w:rsid w:val="002D7BD0"/>
  </w:style>
  <w:style w:type="table" w:styleId="Tablaconcuadrcula">
    <w:name w:val="Table Grid"/>
    <w:basedOn w:val="Tablanormal"/>
    <w:uiPriority w:val="59"/>
    <w:rsid w:val="00A6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42A22"/>
    <w:rPr>
      <w:sz w:val="16"/>
      <w:szCs w:val="16"/>
    </w:rPr>
  </w:style>
  <w:style w:type="paragraph" w:styleId="Textocomentario">
    <w:name w:val="annotation text"/>
    <w:basedOn w:val="Normal"/>
    <w:link w:val="TextocomentarioCar"/>
    <w:uiPriority w:val="99"/>
    <w:semiHidden/>
    <w:unhideWhenUsed/>
    <w:rsid w:val="00442A22"/>
    <w:rPr>
      <w:sz w:val="20"/>
      <w:szCs w:val="20"/>
    </w:rPr>
  </w:style>
  <w:style w:type="character" w:customStyle="1" w:styleId="TextocomentarioCar">
    <w:name w:val="Texto comentario Car"/>
    <w:basedOn w:val="Fuentedeprrafopredeter"/>
    <w:link w:val="Textocomentario"/>
    <w:uiPriority w:val="99"/>
    <w:semiHidden/>
    <w:rsid w:val="00442A2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42A22"/>
    <w:rPr>
      <w:b/>
      <w:bCs/>
    </w:rPr>
  </w:style>
  <w:style w:type="character" w:customStyle="1" w:styleId="AsuntodelcomentarioCar">
    <w:name w:val="Asunto del comentario Car"/>
    <w:basedOn w:val="TextocomentarioCar"/>
    <w:link w:val="Asuntodelcomentario"/>
    <w:uiPriority w:val="99"/>
    <w:semiHidden/>
    <w:rsid w:val="00442A22"/>
    <w:rPr>
      <w:b/>
      <w:bCs/>
    </w:rPr>
  </w:style>
  <w:style w:type="paragraph" w:styleId="Textodeglobo">
    <w:name w:val="Balloon Text"/>
    <w:basedOn w:val="Normal"/>
    <w:link w:val="TextodegloboCar"/>
    <w:uiPriority w:val="99"/>
    <w:semiHidden/>
    <w:unhideWhenUsed/>
    <w:rsid w:val="0044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A2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0124195">
      <w:bodyDiv w:val="1"/>
      <w:marLeft w:val="0"/>
      <w:marRight w:val="0"/>
      <w:marTop w:val="0"/>
      <w:marBottom w:val="0"/>
      <w:divBdr>
        <w:top w:val="none" w:sz="0" w:space="0" w:color="auto"/>
        <w:left w:val="none" w:sz="0" w:space="0" w:color="auto"/>
        <w:bottom w:val="none" w:sz="0" w:space="0" w:color="auto"/>
        <w:right w:val="none" w:sz="0" w:space="0" w:color="auto"/>
      </w:divBdr>
    </w:div>
    <w:div w:id="1761366372">
      <w:bodyDiv w:val="1"/>
      <w:marLeft w:val="0"/>
      <w:marRight w:val="0"/>
      <w:marTop w:val="0"/>
      <w:marBottom w:val="0"/>
      <w:divBdr>
        <w:top w:val="none" w:sz="0" w:space="0" w:color="auto"/>
        <w:left w:val="none" w:sz="0" w:space="0" w:color="auto"/>
        <w:bottom w:val="none" w:sz="0" w:space="0" w:color="auto"/>
        <w:right w:val="none" w:sz="0" w:space="0" w:color="auto"/>
      </w:divBdr>
    </w:div>
    <w:div w:id="2019382527">
      <w:bodyDiv w:val="1"/>
      <w:marLeft w:val="0"/>
      <w:marRight w:val="0"/>
      <w:marTop w:val="0"/>
      <w:marBottom w:val="0"/>
      <w:divBdr>
        <w:top w:val="none" w:sz="0" w:space="0" w:color="auto"/>
        <w:left w:val="none" w:sz="0" w:space="0" w:color="auto"/>
        <w:bottom w:val="none" w:sz="0" w:space="0" w:color="auto"/>
        <w:right w:val="none" w:sz="0" w:space="0" w:color="auto"/>
      </w:divBdr>
    </w:div>
    <w:div w:id="2019426563">
      <w:bodyDiv w:val="1"/>
      <w:marLeft w:val="0"/>
      <w:marRight w:val="0"/>
      <w:marTop w:val="0"/>
      <w:marBottom w:val="0"/>
      <w:divBdr>
        <w:top w:val="none" w:sz="0" w:space="0" w:color="auto"/>
        <w:left w:val="none" w:sz="0" w:space="0" w:color="auto"/>
        <w:bottom w:val="none" w:sz="0" w:space="0" w:color="auto"/>
        <w:right w:val="none" w:sz="0" w:space="0" w:color="auto"/>
      </w:divBdr>
    </w:div>
    <w:div w:id="20901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BBCF-62BE-4D16-9BAF-02BC8E97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2339</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DGODT</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gperez</dc:creator>
  <cp:lastModifiedBy>rperez</cp:lastModifiedBy>
  <cp:revision>10</cp:revision>
  <dcterms:created xsi:type="dcterms:W3CDTF">2011-03-07T16:11:00Z</dcterms:created>
  <dcterms:modified xsi:type="dcterms:W3CDTF">2011-03-23T20:47:00Z</dcterms:modified>
</cp:coreProperties>
</file>